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D7733" w14:textId="6E1B46CE" w:rsidR="00230760" w:rsidRPr="00C76715" w:rsidRDefault="00316138" w:rsidP="00230760">
      <w:pPr>
        <w:pStyle w:val="LINKheadlinebig"/>
        <w:rPr>
          <w:b/>
          <w:bCs w:val="0"/>
          <w:sz w:val="28"/>
          <w:szCs w:val="28"/>
          <w:lang w:val="nb-NO"/>
        </w:rPr>
      </w:pPr>
      <w:bookmarkStart w:id="0" w:name="_Hlk12411392"/>
      <w:r w:rsidRPr="00C76715">
        <w:rPr>
          <w:b/>
          <w:bCs w:val="0"/>
          <w:sz w:val="28"/>
          <w:szCs w:val="28"/>
          <w:lang w:val="nb-NO"/>
        </w:rPr>
        <w:t>Data</w:t>
      </w:r>
      <w:r w:rsidR="001800B9" w:rsidRPr="00C76715">
        <w:rPr>
          <w:b/>
          <w:bCs w:val="0"/>
          <w:sz w:val="28"/>
          <w:szCs w:val="28"/>
          <w:lang w:val="nb-NO"/>
        </w:rPr>
        <w:t>behandleravtale</w:t>
      </w:r>
    </w:p>
    <w:p w14:paraId="21620A1E" w14:textId="6C15ED20" w:rsidR="008C08C2" w:rsidRPr="00C76715" w:rsidRDefault="008C08C2" w:rsidP="008C08C2">
      <w:pPr>
        <w:pStyle w:val="LINKheadlinebig"/>
        <w:rPr>
          <w:lang w:val="nb-NO"/>
        </w:rPr>
      </w:pPr>
      <w:r w:rsidRPr="00C76715">
        <w:rPr>
          <w:lang w:val="nb-NO"/>
        </w:rPr>
        <w:t xml:space="preserve">For leveranse av </w:t>
      </w:r>
      <w:r w:rsidR="00A371FD" w:rsidRPr="00C76715">
        <w:rPr>
          <w:lang w:val="nb-NO"/>
        </w:rPr>
        <w:t>t</w:t>
      </w:r>
      <w:r w:rsidRPr="00C76715">
        <w:rPr>
          <w:lang w:val="nb-NO"/>
        </w:rPr>
        <w:t xml:space="preserve">jenester fra LINK Mobility </w:t>
      </w:r>
    </w:p>
    <w:p w14:paraId="551EAC3E" w14:textId="77777777" w:rsidR="003462BB" w:rsidRPr="00C76715" w:rsidRDefault="003462BB" w:rsidP="00230760">
      <w:pPr>
        <w:rPr>
          <w:lang w:val="nb-NO"/>
        </w:rPr>
      </w:pPr>
    </w:p>
    <w:p w14:paraId="20966125" w14:textId="7B786745" w:rsidR="004C74BB" w:rsidRPr="00C76715" w:rsidRDefault="004C74BB" w:rsidP="00230760">
      <w:pPr>
        <w:rPr>
          <w:lang w:val="nb-NO"/>
        </w:rPr>
        <w:sectPr w:rsidR="004C74BB" w:rsidRPr="00C76715" w:rsidSect="00C37614">
          <w:headerReference w:type="default" r:id="rId11"/>
          <w:footerReference w:type="default" r:id="rId12"/>
          <w:headerReference w:type="first" r:id="rId13"/>
          <w:footerReference w:type="first" r:id="rId14"/>
          <w:type w:val="continuous"/>
          <w:pgSz w:w="11909" w:h="16834"/>
          <w:pgMar w:top="1985" w:right="1985" w:bottom="1276" w:left="1134" w:header="567" w:footer="720" w:gutter="0"/>
          <w:pgNumType w:start="1"/>
          <w:cols w:space="720"/>
          <w:docGrid w:linePitch="299"/>
        </w:sectPr>
      </w:pPr>
    </w:p>
    <w:tbl>
      <w:tblPr>
        <w:tblStyle w:val="Selmerrutenett"/>
        <w:tblW w:w="0" w:type="auto"/>
        <w:tblLook w:val="04A0" w:firstRow="1" w:lastRow="0" w:firstColumn="1" w:lastColumn="0" w:noHBand="0" w:noVBand="1"/>
      </w:tblPr>
      <w:tblGrid>
        <w:gridCol w:w="1434"/>
        <w:gridCol w:w="2883"/>
        <w:gridCol w:w="1434"/>
        <w:gridCol w:w="2925"/>
      </w:tblGrid>
      <w:tr w:rsidR="00D51E1E" w:rsidRPr="00C76715" w14:paraId="4D74FFF6" w14:textId="77777777" w:rsidTr="005233D4">
        <w:tc>
          <w:tcPr>
            <w:tcW w:w="4317" w:type="dxa"/>
            <w:gridSpan w:val="2"/>
          </w:tcPr>
          <w:p w14:paraId="10E2A2F7" w14:textId="5F80C335" w:rsidR="00D51E1E" w:rsidRPr="00C76715" w:rsidRDefault="006353E2" w:rsidP="003462BB">
            <w:pPr>
              <w:spacing w:after="100"/>
              <w:rPr>
                <w:b/>
                <w:lang w:val="nb-NO"/>
              </w:rPr>
            </w:pPr>
            <w:r w:rsidRPr="00C76715">
              <w:rPr>
                <w:b/>
                <w:lang w:val="nb-NO"/>
              </w:rPr>
              <w:t>Kundes</w:t>
            </w:r>
            <w:r w:rsidR="00A371FD" w:rsidRPr="00C76715">
              <w:rPr>
                <w:b/>
                <w:lang w:val="nb-NO"/>
              </w:rPr>
              <w:t xml:space="preserve"> kontaktinformasjon</w:t>
            </w:r>
          </w:p>
        </w:tc>
        <w:tc>
          <w:tcPr>
            <w:tcW w:w="4359" w:type="dxa"/>
            <w:gridSpan w:val="2"/>
          </w:tcPr>
          <w:p w14:paraId="619287EA" w14:textId="1542912E" w:rsidR="00D51E1E" w:rsidRPr="00C76715" w:rsidRDefault="00D51E1E" w:rsidP="00D237F5">
            <w:pPr>
              <w:rPr>
                <w:b/>
                <w:lang w:val="nb-NO"/>
              </w:rPr>
            </w:pPr>
            <w:r w:rsidRPr="00C76715">
              <w:rPr>
                <w:b/>
                <w:lang w:val="nb-NO"/>
              </w:rPr>
              <w:t xml:space="preserve">LINK </w:t>
            </w:r>
            <w:r w:rsidR="00A371FD" w:rsidRPr="00C76715">
              <w:rPr>
                <w:b/>
                <w:lang w:val="nb-NO"/>
              </w:rPr>
              <w:t>kontaktinformasjon</w:t>
            </w:r>
          </w:p>
        </w:tc>
      </w:tr>
      <w:tr w:rsidR="00192CD8" w:rsidRPr="00C76715" w14:paraId="395EEB07" w14:textId="77777777" w:rsidTr="005233D4">
        <w:trPr>
          <w:trHeight w:val="466"/>
        </w:trPr>
        <w:tc>
          <w:tcPr>
            <w:tcW w:w="1434" w:type="dxa"/>
            <w:shd w:val="clear" w:color="auto" w:fill="F2F2F2" w:themeFill="background1" w:themeFillShade="F2"/>
          </w:tcPr>
          <w:p w14:paraId="12A8F50D" w14:textId="768876D4" w:rsidR="00192CD8" w:rsidRPr="00C76715" w:rsidRDefault="009A34D6" w:rsidP="006807DF">
            <w:pPr>
              <w:rPr>
                <w:lang w:val="nb-NO"/>
              </w:rPr>
            </w:pPr>
            <w:r>
              <w:rPr>
                <w:lang w:val="nb-NO"/>
              </w:rPr>
              <w:t>Selskap</w:t>
            </w:r>
            <w:r w:rsidR="00192CD8">
              <w:rPr>
                <w:lang w:val="nb-NO"/>
              </w:rPr>
              <w:t xml:space="preserve">: </w:t>
            </w:r>
          </w:p>
        </w:tc>
        <w:tc>
          <w:tcPr>
            <w:tcW w:w="2883" w:type="dxa"/>
          </w:tcPr>
          <w:p w14:paraId="76CDA28D" w14:textId="77777777" w:rsidR="00192CD8" w:rsidRPr="00C76715" w:rsidRDefault="00192CD8" w:rsidP="006807DF">
            <w:pPr>
              <w:rPr>
                <w:lang w:val="nb-NO"/>
              </w:rPr>
            </w:pPr>
          </w:p>
        </w:tc>
        <w:tc>
          <w:tcPr>
            <w:tcW w:w="1434" w:type="dxa"/>
            <w:shd w:val="clear" w:color="auto" w:fill="F2F2F2" w:themeFill="background1" w:themeFillShade="F2"/>
          </w:tcPr>
          <w:p w14:paraId="49E1E938" w14:textId="6C4F9B3D" w:rsidR="00192CD8" w:rsidRPr="00C76715" w:rsidRDefault="009A34D6" w:rsidP="006807DF">
            <w:pPr>
              <w:rPr>
                <w:lang w:val="nb-NO"/>
              </w:rPr>
            </w:pPr>
            <w:r>
              <w:rPr>
                <w:lang w:val="nb-NO"/>
              </w:rPr>
              <w:t>Selskap:</w:t>
            </w:r>
          </w:p>
        </w:tc>
        <w:tc>
          <w:tcPr>
            <w:tcW w:w="2925" w:type="dxa"/>
          </w:tcPr>
          <w:p w14:paraId="7ABCD5B1" w14:textId="77777777" w:rsidR="00192CD8" w:rsidRPr="00C76715" w:rsidRDefault="00192CD8" w:rsidP="006807DF">
            <w:pPr>
              <w:rPr>
                <w:lang w:val="nb-NO"/>
              </w:rPr>
            </w:pPr>
          </w:p>
        </w:tc>
      </w:tr>
      <w:tr w:rsidR="009A34D6" w:rsidRPr="00C76715" w14:paraId="546B7B3A" w14:textId="77777777" w:rsidTr="005233D4">
        <w:trPr>
          <w:trHeight w:val="466"/>
        </w:trPr>
        <w:tc>
          <w:tcPr>
            <w:tcW w:w="1434" w:type="dxa"/>
            <w:shd w:val="clear" w:color="auto" w:fill="F2F2F2" w:themeFill="background1" w:themeFillShade="F2"/>
          </w:tcPr>
          <w:p w14:paraId="3740B793" w14:textId="6AC6AB18" w:rsidR="009A34D6" w:rsidRDefault="009A34D6" w:rsidP="006807DF">
            <w:pPr>
              <w:rPr>
                <w:lang w:val="nb-NO"/>
              </w:rPr>
            </w:pPr>
            <w:proofErr w:type="spellStart"/>
            <w:r>
              <w:rPr>
                <w:lang w:val="nb-NO"/>
              </w:rPr>
              <w:t>Orgnr</w:t>
            </w:r>
            <w:proofErr w:type="spellEnd"/>
            <w:r>
              <w:rPr>
                <w:lang w:val="nb-NO"/>
              </w:rPr>
              <w:t>:</w:t>
            </w:r>
          </w:p>
        </w:tc>
        <w:tc>
          <w:tcPr>
            <w:tcW w:w="2883" w:type="dxa"/>
          </w:tcPr>
          <w:p w14:paraId="48CF5739" w14:textId="77777777" w:rsidR="009A34D6" w:rsidRPr="00C76715" w:rsidRDefault="009A34D6" w:rsidP="006807DF">
            <w:pPr>
              <w:rPr>
                <w:lang w:val="nb-NO"/>
              </w:rPr>
            </w:pPr>
          </w:p>
        </w:tc>
        <w:tc>
          <w:tcPr>
            <w:tcW w:w="1434" w:type="dxa"/>
            <w:shd w:val="clear" w:color="auto" w:fill="F2F2F2" w:themeFill="background1" w:themeFillShade="F2"/>
          </w:tcPr>
          <w:p w14:paraId="5551F0DC" w14:textId="6F6FEACF" w:rsidR="009A34D6" w:rsidRDefault="009A34D6" w:rsidP="006807DF">
            <w:pPr>
              <w:rPr>
                <w:lang w:val="nb-NO"/>
              </w:rPr>
            </w:pPr>
            <w:proofErr w:type="spellStart"/>
            <w:r>
              <w:rPr>
                <w:lang w:val="nb-NO"/>
              </w:rPr>
              <w:t>Orgnr</w:t>
            </w:r>
            <w:proofErr w:type="spellEnd"/>
            <w:r>
              <w:rPr>
                <w:lang w:val="nb-NO"/>
              </w:rPr>
              <w:t>:</w:t>
            </w:r>
          </w:p>
        </w:tc>
        <w:tc>
          <w:tcPr>
            <w:tcW w:w="2925" w:type="dxa"/>
          </w:tcPr>
          <w:p w14:paraId="439208E1" w14:textId="77777777" w:rsidR="009A34D6" w:rsidRPr="00C76715" w:rsidRDefault="009A34D6" w:rsidP="006807DF">
            <w:pPr>
              <w:rPr>
                <w:lang w:val="nb-NO"/>
              </w:rPr>
            </w:pPr>
          </w:p>
        </w:tc>
      </w:tr>
      <w:tr w:rsidR="006807DF" w:rsidRPr="00C76715" w14:paraId="579A3344" w14:textId="77777777" w:rsidTr="005233D4">
        <w:trPr>
          <w:trHeight w:val="466"/>
        </w:trPr>
        <w:tc>
          <w:tcPr>
            <w:tcW w:w="1434" w:type="dxa"/>
            <w:shd w:val="clear" w:color="auto" w:fill="F2F2F2" w:themeFill="background1" w:themeFillShade="F2"/>
          </w:tcPr>
          <w:p w14:paraId="1C8C660C" w14:textId="6716BA56" w:rsidR="006807DF" w:rsidRPr="00C76715" w:rsidRDefault="009A34D6" w:rsidP="006807DF">
            <w:pPr>
              <w:rPr>
                <w:lang w:val="nb-NO"/>
              </w:rPr>
            </w:pPr>
            <w:r>
              <w:rPr>
                <w:lang w:val="nb-NO"/>
              </w:rPr>
              <w:t>Kontaktperson:</w:t>
            </w:r>
          </w:p>
        </w:tc>
        <w:tc>
          <w:tcPr>
            <w:tcW w:w="2883" w:type="dxa"/>
          </w:tcPr>
          <w:p w14:paraId="5133A07E" w14:textId="77777777" w:rsidR="006807DF" w:rsidRPr="00C76715" w:rsidRDefault="006807DF" w:rsidP="006807DF">
            <w:pPr>
              <w:rPr>
                <w:lang w:val="nb-NO"/>
              </w:rPr>
            </w:pPr>
          </w:p>
        </w:tc>
        <w:tc>
          <w:tcPr>
            <w:tcW w:w="1434" w:type="dxa"/>
            <w:shd w:val="clear" w:color="auto" w:fill="F2F2F2" w:themeFill="background1" w:themeFillShade="F2"/>
          </w:tcPr>
          <w:p w14:paraId="44A0DC36" w14:textId="6D8CDF3A" w:rsidR="006807DF" w:rsidRPr="00C76715" w:rsidRDefault="009A34D6" w:rsidP="006807DF">
            <w:pPr>
              <w:rPr>
                <w:lang w:val="nb-NO"/>
              </w:rPr>
            </w:pPr>
            <w:r>
              <w:rPr>
                <w:lang w:val="nb-NO"/>
              </w:rPr>
              <w:t>Kontaktperson</w:t>
            </w:r>
            <w:r w:rsidR="006807DF" w:rsidRPr="00C76715">
              <w:rPr>
                <w:lang w:val="nb-NO"/>
              </w:rPr>
              <w:t>:</w:t>
            </w:r>
          </w:p>
        </w:tc>
        <w:tc>
          <w:tcPr>
            <w:tcW w:w="2925" w:type="dxa"/>
          </w:tcPr>
          <w:p w14:paraId="6A2CE6AC" w14:textId="30FC6F87" w:rsidR="006807DF" w:rsidRPr="00C76715" w:rsidRDefault="006807DF" w:rsidP="006807DF">
            <w:pPr>
              <w:rPr>
                <w:lang w:val="nb-NO"/>
              </w:rPr>
            </w:pPr>
          </w:p>
        </w:tc>
      </w:tr>
      <w:tr w:rsidR="006807DF" w:rsidRPr="00C76715" w14:paraId="6AE50BBE" w14:textId="77777777" w:rsidTr="005233D4">
        <w:trPr>
          <w:trHeight w:val="50"/>
        </w:trPr>
        <w:tc>
          <w:tcPr>
            <w:tcW w:w="1434" w:type="dxa"/>
            <w:shd w:val="clear" w:color="auto" w:fill="F2F2F2" w:themeFill="background1" w:themeFillShade="F2"/>
          </w:tcPr>
          <w:p w14:paraId="51ADAF4A" w14:textId="7C67224A" w:rsidR="006807DF" w:rsidRPr="00C76715" w:rsidRDefault="006807DF" w:rsidP="006807DF">
            <w:pPr>
              <w:rPr>
                <w:lang w:val="nb-NO"/>
              </w:rPr>
            </w:pPr>
            <w:r w:rsidRPr="00C76715">
              <w:rPr>
                <w:lang w:val="nb-NO"/>
              </w:rPr>
              <w:t>Stilling:</w:t>
            </w:r>
          </w:p>
        </w:tc>
        <w:tc>
          <w:tcPr>
            <w:tcW w:w="2883" w:type="dxa"/>
          </w:tcPr>
          <w:p w14:paraId="0F2A7FD4" w14:textId="77777777" w:rsidR="006807DF" w:rsidRPr="00C76715" w:rsidRDefault="006807DF" w:rsidP="006807DF">
            <w:pPr>
              <w:rPr>
                <w:lang w:val="nb-NO"/>
              </w:rPr>
            </w:pPr>
          </w:p>
        </w:tc>
        <w:tc>
          <w:tcPr>
            <w:tcW w:w="1434" w:type="dxa"/>
            <w:shd w:val="clear" w:color="auto" w:fill="F2F2F2" w:themeFill="background1" w:themeFillShade="F2"/>
          </w:tcPr>
          <w:p w14:paraId="6C76A89A" w14:textId="70BA5253" w:rsidR="006807DF" w:rsidRPr="00C76715" w:rsidRDefault="006807DF" w:rsidP="006807DF">
            <w:pPr>
              <w:rPr>
                <w:lang w:val="nb-NO"/>
              </w:rPr>
            </w:pPr>
            <w:r w:rsidRPr="00C76715">
              <w:rPr>
                <w:lang w:val="nb-NO"/>
              </w:rPr>
              <w:t>Stilling:</w:t>
            </w:r>
          </w:p>
        </w:tc>
        <w:tc>
          <w:tcPr>
            <w:tcW w:w="2925" w:type="dxa"/>
          </w:tcPr>
          <w:p w14:paraId="1F2F0BD1" w14:textId="77777777" w:rsidR="006807DF" w:rsidRPr="00C76715" w:rsidRDefault="006807DF" w:rsidP="006807DF">
            <w:pPr>
              <w:rPr>
                <w:lang w:val="nb-NO"/>
              </w:rPr>
            </w:pPr>
          </w:p>
        </w:tc>
      </w:tr>
      <w:tr w:rsidR="006807DF" w:rsidRPr="00C76715" w14:paraId="4D0AB315" w14:textId="77777777" w:rsidTr="005233D4">
        <w:trPr>
          <w:trHeight w:val="50"/>
        </w:trPr>
        <w:tc>
          <w:tcPr>
            <w:tcW w:w="1434" w:type="dxa"/>
            <w:shd w:val="clear" w:color="auto" w:fill="F2F2F2" w:themeFill="background1" w:themeFillShade="F2"/>
          </w:tcPr>
          <w:p w14:paraId="7000686A" w14:textId="1269C642" w:rsidR="006807DF" w:rsidRPr="00C76715" w:rsidRDefault="006807DF" w:rsidP="006807DF">
            <w:pPr>
              <w:rPr>
                <w:lang w:val="nb-NO"/>
              </w:rPr>
            </w:pPr>
            <w:proofErr w:type="spellStart"/>
            <w:r w:rsidRPr="00C76715">
              <w:rPr>
                <w:lang w:val="nb-NO"/>
              </w:rPr>
              <w:t>Addresse</w:t>
            </w:r>
            <w:proofErr w:type="spellEnd"/>
            <w:r w:rsidRPr="00C76715">
              <w:rPr>
                <w:lang w:val="nb-NO"/>
              </w:rPr>
              <w:t>:</w:t>
            </w:r>
          </w:p>
        </w:tc>
        <w:tc>
          <w:tcPr>
            <w:tcW w:w="2883" w:type="dxa"/>
          </w:tcPr>
          <w:p w14:paraId="5AB29607" w14:textId="77777777" w:rsidR="006807DF" w:rsidRPr="00C76715" w:rsidRDefault="006807DF" w:rsidP="006807DF">
            <w:pPr>
              <w:rPr>
                <w:lang w:val="nb-NO"/>
              </w:rPr>
            </w:pPr>
          </w:p>
        </w:tc>
        <w:tc>
          <w:tcPr>
            <w:tcW w:w="1434" w:type="dxa"/>
            <w:shd w:val="clear" w:color="auto" w:fill="F2F2F2" w:themeFill="background1" w:themeFillShade="F2"/>
          </w:tcPr>
          <w:p w14:paraId="10327D90" w14:textId="7462D9B4" w:rsidR="006807DF" w:rsidRPr="00C76715" w:rsidRDefault="006807DF" w:rsidP="006807DF">
            <w:pPr>
              <w:rPr>
                <w:lang w:val="nb-NO"/>
              </w:rPr>
            </w:pPr>
            <w:proofErr w:type="spellStart"/>
            <w:r w:rsidRPr="00C76715">
              <w:rPr>
                <w:lang w:val="nb-NO"/>
              </w:rPr>
              <w:t>Addresse</w:t>
            </w:r>
            <w:proofErr w:type="spellEnd"/>
            <w:r w:rsidRPr="00C76715">
              <w:rPr>
                <w:lang w:val="nb-NO"/>
              </w:rPr>
              <w:t>:</w:t>
            </w:r>
          </w:p>
        </w:tc>
        <w:tc>
          <w:tcPr>
            <w:tcW w:w="2925" w:type="dxa"/>
          </w:tcPr>
          <w:p w14:paraId="7C07A9D1" w14:textId="77777777" w:rsidR="006807DF" w:rsidRPr="00C76715" w:rsidRDefault="006807DF" w:rsidP="006807DF">
            <w:pPr>
              <w:rPr>
                <w:lang w:val="nb-NO"/>
              </w:rPr>
            </w:pPr>
          </w:p>
        </w:tc>
      </w:tr>
      <w:tr w:rsidR="006807DF" w:rsidRPr="00C76715" w14:paraId="29407521" w14:textId="77777777" w:rsidTr="005233D4">
        <w:trPr>
          <w:trHeight w:val="50"/>
        </w:trPr>
        <w:tc>
          <w:tcPr>
            <w:tcW w:w="1434" w:type="dxa"/>
            <w:shd w:val="clear" w:color="auto" w:fill="F2F2F2" w:themeFill="background1" w:themeFillShade="F2"/>
          </w:tcPr>
          <w:p w14:paraId="2E8505B8" w14:textId="296ACE02" w:rsidR="006807DF" w:rsidRPr="00C76715" w:rsidRDefault="006807DF" w:rsidP="006807DF">
            <w:pPr>
              <w:rPr>
                <w:lang w:val="nb-NO"/>
              </w:rPr>
            </w:pPr>
            <w:r w:rsidRPr="00C76715">
              <w:rPr>
                <w:lang w:val="nb-NO"/>
              </w:rPr>
              <w:t>Telefon:</w:t>
            </w:r>
          </w:p>
        </w:tc>
        <w:tc>
          <w:tcPr>
            <w:tcW w:w="2883" w:type="dxa"/>
          </w:tcPr>
          <w:p w14:paraId="40393C8F" w14:textId="77777777" w:rsidR="006807DF" w:rsidRPr="00C76715" w:rsidRDefault="006807DF" w:rsidP="006807DF">
            <w:pPr>
              <w:rPr>
                <w:lang w:val="nb-NO"/>
              </w:rPr>
            </w:pPr>
          </w:p>
        </w:tc>
        <w:tc>
          <w:tcPr>
            <w:tcW w:w="1434" w:type="dxa"/>
            <w:shd w:val="clear" w:color="auto" w:fill="F2F2F2" w:themeFill="background1" w:themeFillShade="F2"/>
          </w:tcPr>
          <w:p w14:paraId="6ED5162F" w14:textId="5EE99B8A" w:rsidR="006807DF" w:rsidRPr="00C76715" w:rsidRDefault="006807DF" w:rsidP="006807DF">
            <w:pPr>
              <w:rPr>
                <w:lang w:val="nb-NO"/>
              </w:rPr>
            </w:pPr>
            <w:r w:rsidRPr="00C76715">
              <w:rPr>
                <w:lang w:val="nb-NO"/>
              </w:rPr>
              <w:t>Telefon:</w:t>
            </w:r>
          </w:p>
        </w:tc>
        <w:tc>
          <w:tcPr>
            <w:tcW w:w="2925" w:type="dxa"/>
          </w:tcPr>
          <w:p w14:paraId="7FC0F9EA" w14:textId="77777777" w:rsidR="006807DF" w:rsidRPr="00C76715" w:rsidRDefault="006807DF" w:rsidP="006807DF">
            <w:pPr>
              <w:rPr>
                <w:lang w:val="nb-NO"/>
              </w:rPr>
            </w:pPr>
          </w:p>
        </w:tc>
      </w:tr>
      <w:tr w:rsidR="006807DF" w:rsidRPr="00C76715" w14:paraId="6AE91DB2" w14:textId="77777777" w:rsidTr="005233D4">
        <w:trPr>
          <w:trHeight w:val="50"/>
        </w:trPr>
        <w:tc>
          <w:tcPr>
            <w:tcW w:w="1434" w:type="dxa"/>
            <w:shd w:val="clear" w:color="auto" w:fill="F2F2F2" w:themeFill="background1" w:themeFillShade="F2"/>
          </w:tcPr>
          <w:p w14:paraId="28DA34DA" w14:textId="2C174362" w:rsidR="006807DF" w:rsidRPr="00C76715" w:rsidRDefault="006807DF" w:rsidP="006807DF">
            <w:pPr>
              <w:rPr>
                <w:lang w:val="nb-NO"/>
              </w:rPr>
            </w:pPr>
            <w:r w:rsidRPr="00C76715">
              <w:rPr>
                <w:lang w:val="nb-NO"/>
              </w:rPr>
              <w:t>E-post:</w:t>
            </w:r>
          </w:p>
        </w:tc>
        <w:tc>
          <w:tcPr>
            <w:tcW w:w="2883" w:type="dxa"/>
          </w:tcPr>
          <w:p w14:paraId="562A5C12" w14:textId="77777777" w:rsidR="006807DF" w:rsidRPr="00C76715" w:rsidRDefault="006807DF" w:rsidP="006807DF">
            <w:pPr>
              <w:rPr>
                <w:lang w:val="nb-NO"/>
              </w:rPr>
            </w:pPr>
          </w:p>
        </w:tc>
        <w:tc>
          <w:tcPr>
            <w:tcW w:w="1434" w:type="dxa"/>
            <w:shd w:val="clear" w:color="auto" w:fill="F2F2F2" w:themeFill="background1" w:themeFillShade="F2"/>
          </w:tcPr>
          <w:p w14:paraId="321B0651" w14:textId="11EAC424" w:rsidR="006807DF" w:rsidRPr="00C76715" w:rsidRDefault="006807DF" w:rsidP="006807DF">
            <w:pPr>
              <w:rPr>
                <w:lang w:val="nb-NO"/>
              </w:rPr>
            </w:pPr>
            <w:r w:rsidRPr="00C76715">
              <w:rPr>
                <w:lang w:val="nb-NO"/>
              </w:rPr>
              <w:t>E-post:</w:t>
            </w:r>
          </w:p>
        </w:tc>
        <w:tc>
          <w:tcPr>
            <w:tcW w:w="2925" w:type="dxa"/>
          </w:tcPr>
          <w:p w14:paraId="51CE1ADB" w14:textId="77777777" w:rsidR="006807DF" w:rsidRPr="00C76715" w:rsidRDefault="006807DF" w:rsidP="006807DF">
            <w:pPr>
              <w:rPr>
                <w:lang w:val="nb-NO"/>
              </w:rPr>
            </w:pPr>
          </w:p>
        </w:tc>
      </w:tr>
      <w:tr w:rsidR="006807DF" w:rsidRPr="007C6F8B" w14:paraId="3C561B06" w14:textId="77777777" w:rsidTr="005233D4">
        <w:trPr>
          <w:trHeight w:val="50"/>
        </w:trPr>
        <w:tc>
          <w:tcPr>
            <w:tcW w:w="1434" w:type="dxa"/>
            <w:shd w:val="clear" w:color="auto" w:fill="F2F2F2" w:themeFill="background1" w:themeFillShade="F2"/>
          </w:tcPr>
          <w:p w14:paraId="3B9667AE" w14:textId="740EB2D4" w:rsidR="00024BD9" w:rsidRPr="00C76715" w:rsidRDefault="00024BD9" w:rsidP="00D237F5">
            <w:pPr>
              <w:rPr>
                <w:lang w:val="nb-NO"/>
              </w:rPr>
            </w:pPr>
            <w:r w:rsidRPr="00C76715">
              <w:rPr>
                <w:lang w:val="nb-NO"/>
              </w:rPr>
              <w:t xml:space="preserve">E-mail for </w:t>
            </w:r>
            <w:r w:rsidR="006807DF" w:rsidRPr="00C76715">
              <w:rPr>
                <w:lang w:val="nb-NO"/>
              </w:rPr>
              <w:t>rapportering av hendelser</w:t>
            </w:r>
            <w:r w:rsidRPr="00C76715">
              <w:rPr>
                <w:lang w:val="nb-NO"/>
              </w:rPr>
              <w:t>:</w:t>
            </w:r>
          </w:p>
        </w:tc>
        <w:tc>
          <w:tcPr>
            <w:tcW w:w="2883" w:type="dxa"/>
          </w:tcPr>
          <w:p w14:paraId="141451D5" w14:textId="77777777" w:rsidR="00024BD9" w:rsidRPr="00C76715" w:rsidRDefault="00024BD9" w:rsidP="00D237F5">
            <w:pPr>
              <w:rPr>
                <w:lang w:val="nb-NO"/>
              </w:rPr>
            </w:pPr>
          </w:p>
        </w:tc>
        <w:tc>
          <w:tcPr>
            <w:tcW w:w="1434" w:type="dxa"/>
            <w:shd w:val="clear" w:color="auto" w:fill="F2F2F2" w:themeFill="background1" w:themeFillShade="F2"/>
          </w:tcPr>
          <w:p w14:paraId="6A942720" w14:textId="77777777" w:rsidR="00024BD9" w:rsidRPr="00C76715" w:rsidRDefault="00024BD9" w:rsidP="00D237F5">
            <w:pPr>
              <w:rPr>
                <w:lang w:val="nb-NO"/>
              </w:rPr>
            </w:pPr>
          </w:p>
        </w:tc>
        <w:tc>
          <w:tcPr>
            <w:tcW w:w="2925" w:type="dxa"/>
          </w:tcPr>
          <w:p w14:paraId="50ADF328" w14:textId="77777777" w:rsidR="00024BD9" w:rsidRPr="00C76715" w:rsidRDefault="00024BD9" w:rsidP="00D237F5">
            <w:pPr>
              <w:rPr>
                <w:lang w:val="nb-NO"/>
              </w:rPr>
            </w:pPr>
          </w:p>
        </w:tc>
      </w:tr>
    </w:tbl>
    <w:p w14:paraId="3F9769F4" w14:textId="77777777" w:rsidR="009E216F" w:rsidRPr="00C76715" w:rsidRDefault="009E216F" w:rsidP="003462BB">
      <w:pPr>
        <w:pStyle w:val="LINKtextnormal"/>
        <w:rPr>
          <w:lang w:val="nb-NO"/>
        </w:rPr>
      </w:pPr>
    </w:p>
    <w:p w14:paraId="66592E26" w14:textId="77777777" w:rsidR="00E75B91" w:rsidRPr="00C76715" w:rsidRDefault="00E75B91" w:rsidP="003462BB">
      <w:pPr>
        <w:pStyle w:val="LINKtextsmall"/>
        <w:rPr>
          <w:lang w:val="nb-NO"/>
        </w:rPr>
        <w:sectPr w:rsidR="00E75B91" w:rsidRPr="00C76715" w:rsidSect="00C37614">
          <w:type w:val="continuous"/>
          <w:pgSz w:w="11909" w:h="16834"/>
          <w:pgMar w:top="1985" w:right="1985" w:bottom="1276" w:left="1134" w:header="567" w:footer="720" w:gutter="0"/>
          <w:pgNumType w:start="1"/>
          <w:cols w:space="720"/>
          <w:formProt w:val="0"/>
          <w:docGrid w:linePitch="299"/>
        </w:sectPr>
      </w:pPr>
    </w:p>
    <w:p w14:paraId="4AE261B5" w14:textId="007926BA" w:rsidR="009D13C0" w:rsidRPr="00C76715" w:rsidRDefault="00F91F3E" w:rsidP="00A92534">
      <w:pPr>
        <w:pStyle w:val="Contract2-columnheadline1"/>
        <w:rPr>
          <w:lang w:val="nb-NO"/>
        </w:rPr>
      </w:pPr>
      <w:r w:rsidRPr="00C76715">
        <w:rPr>
          <w:lang w:val="nb-NO"/>
        </w:rPr>
        <w:t>Innledning</w:t>
      </w:r>
    </w:p>
    <w:p w14:paraId="0FCCD871" w14:textId="7EA70B6D" w:rsidR="00C509D1" w:rsidRPr="00C76715" w:rsidRDefault="00816749" w:rsidP="00C509D1">
      <w:pPr>
        <w:pStyle w:val="Contract2-columntext"/>
        <w:rPr>
          <w:lang w:val="nb-NO"/>
        </w:rPr>
      </w:pPr>
      <w:bookmarkStart w:id="1" w:name="_Toc505315421"/>
      <w:bookmarkStart w:id="2" w:name="_Toc505347748"/>
      <w:r w:rsidRPr="00C76715">
        <w:rPr>
          <w:lang w:val="nb-NO"/>
        </w:rPr>
        <w:t>Denne Databehandleravtalen (</w:t>
      </w:r>
      <w:r w:rsidR="00C509D1" w:rsidRPr="00C76715">
        <w:rPr>
          <w:lang w:val="nb-NO"/>
        </w:rPr>
        <w:t>“</w:t>
      </w:r>
      <w:r w:rsidR="00C509D1" w:rsidRPr="00C76715">
        <w:rPr>
          <w:b/>
          <w:bCs/>
          <w:lang w:val="nb-NO"/>
        </w:rPr>
        <w:t>DPA</w:t>
      </w:r>
      <w:r w:rsidR="00C509D1" w:rsidRPr="00C76715">
        <w:rPr>
          <w:lang w:val="nb-NO"/>
        </w:rPr>
        <w:t>”)</w:t>
      </w:r>
      <w:r w:rsidRPr="00C76715">
        <w:rPr>
          <w:lang w:val="nb-NO"/>
        </w:rPr>
        <w:t xml:space="preserve"> </w:t>
      </w:r>
      <w:r w:rsidR="009A5C07" w:rsidRPr="00C76715">
        <w:rPr>
          <w:lang w:val="nb-NO"/>
        </w:rPr>
        <w:t xml:space="preserve">er inngått mellom </w:t>
      </w:r>
      <w:r w:rsidR="00C509D1" w:rsidRPr="00C76715">
        <w:rPr>
          <w:lang w:val="nb-NO"/>
        </w:rPr>
        <w:t xml:space="preserve">LINK </w:t>
      </w:r>
      <w:r w:rsidR="009A5C07" w:rsidRPr="00C76715">
        <w:rPr>
          <w:lang w:val="nb-NO"/>
        </w:rPr>
        <w:t>og Kunde, og er</w:t>
      </w:r>
      <w:r w:rsidR="00EB3095" w:rsidRPr="00C76715">
        <w:rPr>
          <w:lang w:val="nb-NO"/>
        </w:rPr>
        <w:t xml:space="preserve"> sammen med </w:t>
      </w:r>
      <w:r w:rsidR="00EF5EEA" w:rsidRPr="00C76715">
        <w:rPr>
          <w:lang w:val="nb-NO"/>
        </w:rPr>
        <w:t>Tjenestebilag og andre bilag</w:t>
      </w:r>
      <w:r w:rsidR="009A5C07" w:rsidRPr="00C76715">
        <w:rPr>
          <w:lang w:val="nb-NO"/>
        </w:rPr>
        <w:t xml:space="preserve"> </w:t>
      </w:r>
      <w:r w:rsidR="00EB3095" w:rsidRPr="00C76715">
        <w:rPr>
          <w:lang w:val="nb-NO"/>
        </w:rPr>
        <w:t>del av tjenesteavtale mellom Partene (“</w:t>
      </w:r>
      <w:r w:rsidR="00EB3095" w:rsidRPr="00C76715">
        <w:rPr>
          <w:b/>
          <w:bCs/>
          <w:lang w:val="nb-NO"/>
        </w:rPr>
        <w:t>Avtalen</w:t>
      </w:r>
      <w:r w:rsidR="00EB3095" w:rsidRPr="00C76715">
        <w:rPr>
          <w:lang w:val="nb-NO"/>
        </w:rPr>
        <w:t>”)</w:t>
      </w:r>
      <w:r w:rsidR="00C509D1" w:rsidRPr="00C76715">
        <w:rPr>
          <w:lang w:val="nb-NO"/>
        </w:rPr>
        <w:t xml:space="preserve">. </w:t>
      </w:r>
    </w:p>
    <w:p w14:paraId="0F42C5F6" w14:textId="3EA0AC83" w:rsidR="00C509D1" w:rsidRPr="00C76715" w:rsidRDefault="00C509D1" w:rsidP="00C509D1">
      <w:pPr>
        <w:pStyle w:val="Contract2-columntext"/>
        <w:rPr>
          <w:lang w:val="nb-NO"/>
        </w:rPr>
      </w:pPr>
      <w:r w:rsidRPr="00C76715">
        <w:rPr>
          <w:lang w:val="nb-NO"/>
        </w:rPr>
        <w:t>"</w:t>
      </w:r>
      <w:proofErr w:type="spellStart"/>
      <w:r w:rsidR="004C20EA" w:rsidRPr="00C76715">
        <w:rPr>
          <w:b/>
          <w:bCs/>
          <w:lang w:val="nb-NO"/>
        </w:rPr>
        <w:t>Personvernlogvivning</w:t>
      </w:r>
      <w:proofErr w:type="spellEnd"/>
      <w:r w:rsidRPr="00C76715">
        <w:rPr>
          <w:lang w:val="nb-NO"/>
        </w:rPr>
        <w:t xml:space="preserve">" </w:t>
      </w:r>
      <w:r w:rsidR="004C20EA" w:rsidRPr="00C76715">
        <w:rPr>
          <w:lang w:val="nb-NO"/>
        </w:rPr>
        <w:t>betyr</w:t>
      </w:r>
      <w:r w:rsidR="000B394A" w:rsidRPr="00C76715">
        <w:rPr>
          <w:lang w:val="nb-NO"/>
        </w:rPr>
        <w:t xml:space="preserve"> Europaparlaments- og rådsforordning (EU)</w:t>
      </w:r>
      <w:r w:rsidRPr="00C76715">
        <w:rPr>
          <w:lang w:val="nb-NO"/>
        </w:rPr>
        <w:t xml:space="preserve"> </w:t>
      </w:r>
      <w:r w:rsidR="00503319" w:rsidRPr="00C76715">
        <w:rPr>
          <w:lang w:val="nb-NO"/>
        </w:rPr>
        <w:t xml:space="preserve">2016/679 av 27. april 2016 </w:t>
      </w:r>
      <w:r w:rsidRPr="00C76715">
        <w:rPr>
          <w:lang w:val="nb-NO" w:eastAsia="da-DK"/>
        </w:rPr>
        <w:t>("</w:t>
      </w:r>
      <w:r w:rsidRPr="00C76715">
        <w:rPr>
          <w:b/>
          <w:lang w:val="nb-NO" w:eastAsia="da-DK"/>
        </w:rPr>
        <w:t>GDPR</w:t>
      </w:r>
      <w:r w:rsidRPr="00C76715">
        <w:rPr>
          <w:lang w:val="nb-NO" w:eastAsia="da-DK"/>
        </w:rPr>
        <w:t xml:space="preserve">") </w:t>
      </w:r>
      <w:r w:rsidR="00451354" w:rsidRPr="00C76715">
        <w:rPr>
          <w:lang w:val="nb-NO" w:eastAsia="da-DK"/>
        </w:rPr>
        <w:t xml:space="preserve">og </w:t>
      </w:r>
      <w:r w:rsidR="005206DB" w:rsidRPr="00C76715">
        <w:rPr>
          <w:lang w:val="nb-NO" w:eastAsia="da-DK"/>
        </w:rPr>
        <w:t xml:space="preserve">Europaparlaments- og rådsdirektiv 2002/58/EF av 12. juli 2002 om behandling av personopplysninger og personvern i sektoren for elektronisk kommunikasjon </w:t>
      </w:r>
      <w:r w:rsidR="00344472" w:rsidRPr="00C76715">
        <w:rPr>
          <w:lang w:val="nb-NO" w:eastAsia="da-DK"/>
        </w:rPr>
        <w:t>(</w:t>
      </w:r>
      <w:r w:rsidR="00A45C0A" w:rsidRPr="00C76715">
        <w:rPr>
          <w:lang w:val="nb-NO" w:eastAsia="da-DK"/>
        </w:rPr>
        <w:t>Kommunikasjonsverndirektivet</w:t>
      </w:r>
      <w:r w:rsidR="00344472" w:rsidRPr="00C76715">
        <w:rPr>
          <w:lang w:val="nb-NO" w:eastAsia="da-DK"/>
        </w:rPr>
        <w:t>)</w:t>
      </w:r>
      <w:r w:rsidRPr="00C76715">
        <w:rPr>
          <w:lang w:val="nb-NO" w:eastAsia="da-DK"/>
        </w:rPr>
        <w:t xml:space="preserve">, </w:t>
      </w:r>
      <w:r w:rsidR="00D61AAD" w:rsidRPr="00C76715">
        <w:rPr>
          <w:lang w:val="nb-NO" w:eastAsia="da-DK"/>
        </w:rPr>
        <w:t>og nasjonal lovgivning om personvern</w:t>
      </w:r>
      <w:r w:rsidR="002A637E" w:rsidRPr="00C76715">
        <w:rPr>
          <w:lang w:val="nb-NO" w:eastAsia="da-DK"/>
        </w:rPr>
        <w:t xml:space="preserve">, </w:t>
      </w:r>
      <w:r w:rsidR="00D361BE" w:rsidRPr="00C76715">
        <w:rPr>
          <w:lang w:val="nb-NO" w:eastAsia="da-DK"/>
        </w:rPr>
        <w:t xml:space="preserve">med </w:t>
      </w:r>
      <w:r w:rsidR="00AC3C65" w:rsidRPr="00C76715">
        <w:rPr>
          <w:lang w:val="nb-NO" w:eastAsia="da-DK"/>
        </w:rPr>
        <w:t xml:space="preserve">de endringer som følger av oppdatert lovgivning på området til enhver tid.  </w:t>
      </w:r>
    </w:p>
    <w:p w14:paraId="0FB12644" w14:textId="43A29A95" w:rsidR="00C509D1" w:rsidRPr="00C76715" w:rsidRDefault="00897CE3" w:rsidP="00C509D1">
      <w:pPr>
        <w:pStyle w:val="Contract2-columntext"/>
        <w:rPr>
          <w:lang w:val="nb-NO"/>
        </w:rPr>
      </w:pPr>
      <w:r w:rsidRPr="00C76715">
        <w:rPr>
          <w:lang w:val="nb-NO"/>
        </w:rPr>
        <w:t>Begreper som definert i GDPR artikkel 4 skal i denne Databehandleravtalen forstås slik de er definer</w:t>
      </w:r>
      <w:r w:rsidR="00CC7153" w:rsidRPr="00C76715">
        <w:rPr>
          <w:lang w:val="nb-NO"/>
        </w:rPr>
        <w:t>t</w:t>
      </w:r>
      <w:r w:rsidRPr="00C76715">
        <w:rPr>
          <w:lang w:val="nb-NO"/>
        </w:rPr>
        <w:t xml:space="preserve"> </w:t>
      </w:r>
      <w:r w:rsidR="00364CC0" w:rsidRPr="00C76715">
        <w:rPr>
          <w:lang w:val="nb-NO"/>
        </w:rPr>
        <w:t>i</w:t>
      </w:r>
      <w:r w:rsidRPr="00C76715">
        <w:rPr>
          <w:lang w:val="nb-NO"/>
        </w:rPr>
        <w:t xml:space="preserve"> GDPR. </w:t>
      </w:r>
    </w:p>
    <w:p w14:paraId="1DC5D5EB" w14:textId="386D79EE" w:rsidR="00C509D1" w:rsidRPr="00C76715" w:rsidRDefault="004D276B" w:rsidP="004C74BB">
      <w:pPr>
        <w:pStyle w:val="Contract2-columnheadline1"/>
        <w:rPr>
          <w:lang w:val="nb-NO"/>
        </w:rPr>
      </w:pPr>
      <w:r w:rsidRPr="00C76715">
        <w:rPr>
          <w:lang w:val="nb-NO"/>
        </w:rPr>
        <w:t>Omfang</w:t>
      </w:r>
    </w:p>
    <w:p w14:paraId="455080F6" w14:textId="092175B1" w:rsidR="00CE1E34" w:rsidRPr="00C76715" w:rsidRDefault="00C20226" w:rsidP="001D62CB">
      <w:pPr>
        <w:pStyle w:val="Contract2-columntext"/>
        <w:rPr>
          <w:lang w:val="nb-NO"/>
        </w:rPr>
      </w:pPr>
      <w:r w:rsidRPr="00C76715">
        <w:rPr>
          <w:lang w:val="nb-NO"/>
        </w:rPr>
        <w:t xml:space="preserve">Det er enighet mellom Partene om at LINK </w:t>
      </w:r>
      <w:r w:rsidR="003662A3" w:rsidRPr="00C76715">
        <w:rPr>
          <w:lang w:val="nb-NO"/>
        </w:rPr>
        <w:t>som del av</w:t>
      </w:r>
      <w:r w:rsidRPr="00C76715">
        <w:rPr>
          <w:lang w:val="nb-NO"/>
        </w:rPr>
        <w:t xml:space="preserve"> sin </w:t>
      </w:r>
      <w:r w:rsidR="003662A3" w:rsidRPr="00C76715">
        <w:rPr>
          <w:lang w:val="nb-NO"/>
        </w:rPr>
        <w:t>levering av tjenester</w:t>
      </w:r>
      <w:r w:rsidR="00CE1E34" w:rsidRPr="00C76715">
        <w:rPr>
          <w:lang w:val="nb-NO"/>
        </w:rPr>
        <w:t xml:space="preserve"> under Avtalen vil behandle personopplysninger på vegne av Kunden. Kunde utpeker derfor LINK som databehandler</w:t>
      </w:r>
      <w:r w:rsidR="00B0065A" w:rsidRPr="00C76715">
        <w:rPr>
          <w:lang w:val="nb-NO"/>
        </w:rPr>
        <w:t>. Vilkårene for behandling av personopplysninger fremgår av denne DPA</w:t>
      </w:r>
      <w:r w:rsidR="000466C2" w:rsidRPr="00C76715">
        <w:rPr>
          <w:lang w:val="nb-NO"/>
        </w:rPr>
        <w:t>. LINK</w:t>
      </w:r>
      <w:r w:rsidR="00C0365D" w:rsidRPr="00C76715">
        <w:rPr>
          <w:lang w:val="nb-NO"/>
        </w:rPr>
        <w:t xml:space="preserve"> </w:t>
      </w:r>
      <w:r w:rsidR="006F1ACD" w:rsidRPr="00C76715">
        <w:rPr>
          <w:lang w:val="nb-NO"/>
        </w:rPr>
        <w:t xml:space="preserve">garanterer at </w:t>
      </w:r>
      <w:r w:rsidR="001D62CB" w:rsidRPr="00C76715">
        <w:rPr>
          <w:lang w:val="nb-NO"/>
        </w:rPr>
        <w:t>LINK</w:t>
      </w:r>
      <w:r w:rsidR="00D11BF4" w:rsidRPr="00C76715">
        <w:rPr>
          <w:lang w:val="nb-NO"/>
        </w:rPr>
        <w:t xml:space="preserve"> vil</w:t>
      </w:r>
      <w:r w:rsidR="001D62CB" w:rsidRPr="00C76715">
        <w:rPr>
          <w:lang w:val="nb-NO"/>
        </w:rPr>
        <w:t xml:space="preserve"> gjennomføre egnede tekniske og organisatoriske tiltak som sikrer at</w:t>
      </w:r>
      <w:r w:rsidR="00D11BF4" w:rsidRPr="00C76715">
        <w:rPr>
          <w:lang w:val="nb-NO"/>
        </w:rPr>
        <w:t xml:space="preserve"> </w:t>
      </w:r>
      <w:r w:rsidR="001D62CB" w:rsidRPr="00C76715">
        <w:rPr>
          <w:lang w:val="nb-NO"/>
        </w:rPr>
        <w:t xml:space="preserve">behandlingen oppfyller kravene i </w:t>
      </w:r>
      <w:r w:rsidR="00D11BF4" w:rsidRPr="00C76715">
        <w:rPr>
          <w:lang w:val="nb-NO"/>
        </w:rPr>
        <w:t xml:space="preserve">Personvernlovgivningen, og </w:t>
      </w:r>
      <w:r w:rsidR="001D62CB" w:rsidRPr="00C76715">
        <w:rPr>
          <w:lang w:val="nb-NO"/>
        </w:rPr>
        <w:t>vern av den registrertes rettigheter.</w:t>
      </w:r>
    </w:p>
    <w:p w14:paraId="367E5360" w14:textId="35421894" w:rsidR="00CE1E34" w:rsidRPr="00C76715" w:rsidRDefault="00981EE0" w:rsidP="00424E71">
      <w:pPr>
        <w:pStyle w:val="Contract2-columntext"/>
        <w:rPr>
          <w:lang w:val="nb-NO"/>
        </w:rPr>
      </w:pPr>
      <w:r w:rsidRPr="00C76715">
        <w:rPr>
          <w:lang w:val="nb-NO"/>
        </w:rPr>
        <w:t xml:space="preserve">Denne DPA dekker behandling av personopplysninger når LINK behandler personopplysninger </w:t>
      </w:r>
      <w:r w:rsidR="0067673D" w:rsidRPr="00C76715">
        <w:rPr>
          <w:lang w:val="nb-NO"/>
        </w:rPr>
        <w:t>på vegne av Kunde</w:t>
      </w:r>
      <w:r w:rsidR="005C7746" w:rsidRPr="00C76715">
        <w:rPr>
          <w:lang w:val="nb-NO"/>
        </w:rPr>
        <w:t xml:space="preserve">, som databehandler (GDPR Artikkel 28.3), eller som </w:t>
      </w:r>
      <w:r w:rsidR="00315CF1" w:rsidRPr="00C76715">
        <w:rPr>
          <w:lang w:val="nb-NO"/>
        </w:rPr>
        <w:t>underdatabehandler (GDPR Artikkel 28.4).</w:t>
      </w:r>
    </w:p>
    <w:p w14:paraId="269FBF4A" w14:textId="17AF7189" w:rsidR="005851FD" w:rsidRPr="00C76715" w:rsidRDefault="00EF6240" w:rsidP="0065295A">
      <w:pPr>
        <w:pStyle w:val="Contract2-columntext"/>
        <w:rPr>
          <w:lang w:val="nb-NO"/>
        </w:rPr>
      </w:pPr>
      <w:r w:rsidRPr="00C76715">
        <w:rPr>
          <w:lang w:val="nb-NO"/>
        </w:rPr>
        <w:t xml:space="preserve">Under denne DPA har Kunde rollen som behandlingsansvarlig, og er </w:t>
      </w:r>
      <w:r w:rsidR="005851FD" w:rsidRPr="00C76715">
        <w:rPr>
          <w:lang w:val="nb-NO"/>
        </w:rPr>
        <w:t xml:space="preserve">fullt ansvarlig overfor en behandlingsansvarlig Kunde behandler personopplysninger på vegne av gjennom bruk av </w:t>
      </w:r>
      <w:proofErr w:type="spellStart"/>
      <w:r w:rsidR="005851FD" w:rsidRPr="00C76715">
        <w:rPr>
          <w:lang w:val="nb-NO"/>
        </w:rPr>
        <w:t>LINKs</w:t>
      </w:r>
      <w:proofErr w:type="spellEnd"/>
      <w:r w:rsidR="005851FD" w:rsidRPr="00C76715">
        <w:rPr>
          <w:lang w:val="nb-NO"/>
        </w:rPr>
        <w:t xml:space="preserve"> tjenester. Enhver henvisning til «</w:t>
      </w:r>
      <w:r w:rsidR="00945C27" w:rsidRPr="00C76715">
        <w:rPr>
          <w:lang w:val="nb-NO"/>
        </w:rPr>
        <w:t>Behandlingsansvarlig» vil derfor heretter vise til Kunde.</w:t>
      </w:r>
    </w:p>
    <w:p w14:paraId="15048D4F" w14:textId="3BBF2024" w:rsidR="00126BB7" w:rsidRPr="00C76715" w:rsidRDefault="000B1DD7" w:rsidP="00126BB7">
      <w:pPr>
        <w:pStyle w:val="Contract2-columntext"/>
        <w:rPr>
          <w:lang w:val="nb-NO"/>
        </w:rPr>
      </w:pPr>
      <w:r w:rsidRPr="00C76715">
        <w:rPr>
          <w:lang w:val="nb-NO"/>
        </w:rPr>
        <w:t xml:space="preserve">LINK som databehandler, </w:t>
      </w:r>
      <w:proofErr w:type="spellStart"/>
      <w:r w:rsidRPr="00C76715">
        <w:rPr>
          <w:lang w:val="nb-NO"/>
        </w:rPr>
        <w:t>LINKs</w:t>
      </w:r>
      <w:proofErr w:type="spellEnd"/>
      <w:r w:rsidRPr="00C76715">
        <w:rPr>
          <w:lang w:val="nb-NO"/>
        </w:rPr>
        <w:t xml:space="preserve"> underdatabehandlere og </w:t>
      </w:r>
      <w:r w:rsidR="009D388F" w:rsidRPr="00C76715">
        <w:rPr>
          <w:lang w:val="nb-NO"/>
        </w:rPr>
        <w:t xml:space="preserve">enhver </w:t>
      </w:r>
      <w:r w:rsidR="00141599" w:rsidRPr="00C76715">
        <w:rPr>
          <w:lang w:val="nb-NO"/>
        </w:rPr>
        <w:t>person</w:t>
      </w:r>
      <w:r w:rsidR="009D388F" w:rsidRPr="00C76715">
        <w:rPr>
          <w:lang w:val="nb-NO"/>
        </w:rPr>
        <w:t xml:space="preserve"> </w:t>
      </w:r>
      <w:r w:rsidR="0086321C" w:rsidRPr="00C76715">
        <w:rPr>
          <w:lang w:val="nb-NO"/>
        </w:rPr>
        <w:t xml:space="preserve">som handler for den </w:t>
      </w:r>
      <w:r w:rsidR="00E86298" w:rsidRPr="00C76715">
        <w:rPr>
          <w:lang w:val="nb-NO"/>
        </w:rPr>
        <w:t>B</w:t>
      </w:r>
      <w:r w:rsidR="0086321C" w:rsidRPr="00C76715">
        <w:rPr>
          <w:lang w:val="nb-NO"/>
        </w:rPr>
        <w:t>ehandlingsansvarlige eller databehandleren, og som har tilgang til</w:t>
      </w:r>
      <w:r w:rsidR="00C1240D" w:rsidRPr="00C76715">
        <w:rPr>
          <w:lang w:val="nb-NO"/>
        </w:rPr>
        <w:t xml:space="preserve"> p</w:t>
      </w:r>
      <w:r w:rsidR="0086321C" w:rsidRPr="00C76715">
        <w:rPr>
          <w:lang w:val="nb-NO"/>
        </w:rPr>
        <w:t xml:space="preserve">ersonopplysninger, skal behandle nevnte opplysninger bare </w:t>
      </w:r>
      <w:r w:rsidR="00C1240D" w:rsidRPr="00C76715">
        <w:rPr>
          <w:lang w:val="nb-NO"/>
        </w:rPr>
        <w:t xml:space="preserve">i henhold til Avtalen, eller </w:t>
      </w:r>
      <w:r w:rsidR="0086321C" w:rsidRPr="00C76715">
        <w:rPr>
          <w:lang w:val="nb-NO"/>
        </w:rPr>
        <w:t xml:space="preserve">etter </w:t>
      </w:r>
      <w:r w:rsidR="0086321C" w:rsidRPr="00C76715">
        <w:rPr>
          <w:lang w:val="nb-NO"/>
        </w:rPr>
        <w:t>instruks fra den behandlingsansvarlige</w:t>
      </w:r>
      <w:r w:rsidR="007A088B" w:rsidRPr="00C76715">
        <w:rPr>
          <w:lang w:val="nb-NO"/>
        </w:rPr>
        <w:t xml:space="preserve"> eller denne DPA, med mindre det</w:t>
      </w:r>
      <w:r w:rsidR="00DA0D3E" w:rsidRPr="00C76715">
        <w:rPr>
          <w:lang w:val="nb-NO"/>
        </w:rPr>
        <w:t xml:space="preserve"> </w:t>
      </w:r>
      <w:r w:rsidR="007A088B" w:rsidRPr="00C76715">
        <w:rPr>
          <w:lang w:val="nb-NO"/>
        </w:rPr>
        <w:t xml:space="preserve">kreves i henhold </w:t>
      </w:r>
      <w:r w:rsidR="007630AE" w:rsidRPr="00C76715">
        <w:rPr>
          <w:lang w:val="nb-NO"/>
        </w:rPr>
        <w:t xml:space="preserve">til </w:t>
      </w:r>
      <w:r w:rsidR="007A088B" w:rsidRPr="00C76715">
        <w:rPr>
          <w:lang w:val="nb-NO"/>
        </w:rPr>
        <w:t>Personvernlovgivningen.</w:t>
      </w:r>
      <w:r w:rsidR="007A088B" w:rsidRPr="00C76715">
        <w:rPr>
          <w:lang w:val="nb-NO"/>
        </w:rPr>
        <w:cr/>
      </w:r>
      <w:r w:rsidR="00126BB7" w:rsidRPr="00C76715">
        <w:rPr>
          <w:lang w:val="nb-NO"/>
        </w:rPr>
        <w:t xml:space="preserve">LINK skal omgående underrette Kunde dersom LINK mener at en instruks er i strid med Personvernlovgivningen. </w:t>
      </w:r>
    </w:p>
    <w:bookmarkEnd w:id="1"/>
    <w:bookmarkEnd w:id="2"/>
    <w:p w14:paraId="185138BE" w14:textId="6968F0E6" w:rsidR="00F1563D" w:rsidRPr="00C76715" w:rsidRDefault="00DF2A84" w:rsidP="00B64BD3">
      <w:pPr>
        <w:pStyle w:val="Contract2-columntext"/>
        <w:rPr>
          <w:lang w:val="nb-NO"/>
        </w:rPr>
      </w:pPr>
      <w:proofErr w:type="spellStart"/>
      <w:r w:rsidRPr="00C76715">
        <w:rPr>
          <w:lang w:val="nb-NO"/>
        </w:rPr>
        <w:t>LINK</w:t>
      </w:r>
      <w:r w:rsidR="00126BB7" w:rsidRPr="00C76715">
        <w:rPr>
          <w:lang w:val="nb-NO"/>
        </w:rPr>
        <w:t>s</w:t>
      </w:r>
      <w:proofErr w:type="spellEnd"/>
      <w:r w:rsidR="00126BB7" w:rsidRPr="00C76715">
        <w:rPr>
          <w:lang w:val="nb-NO"/>
        </w:rPr>
        <w:t xml:space="preserve"> behandling av </w:t>
      </w:r>
      <w:r w:rsidR="001027B2" w:rsidRPr="00C76715">
        <w:rPr>
          <w:lang w:val="nb-NO"/>
        </w:rPr>
        <w:t xml:space="preserve">personopplysninger er tilgjengelig på </w:t>
      </w:r>
      <w:r w:rsidRPr="00C76715">
        <w:rPr>
          <w:lang w:val="nb-NO"/>
        </w:rPr>
        <w:t xml:space="preserve"> </w:t>
      </w:r>
      <w:hyperlink r:id="rId15" w:history="1">
        <w:r w:rsidR="00A36970" w:rsidRPr="00C76715">
          <w:rPr>
            <w:rStyle w:val="Hyperkobling"/>
            <w:lang w:val="nb-NO"/>
          </w:rPr>
          <w:t>https://linkmobility.com/privacy/</w:t>
        </w:r>
      </w:hyperlink>
      <w:r w:rsidR="00564DED" w:rsidRPr="00C76715">
        <w:rPr>
          <w:lang w:val="nb-NO"/>
        </w:rPr>
        <w:t xml:space="preserve"> </w:t>
      </w:r>
      <w:r w:rsidRPr="00C76715">
        <w:rPr>
          <w:lang w:val="nb-NO"/>
        </w:rPr>
        <w:t>.</w:t>
      </w:r>
    </w:p>
    <w:p w14:paraId="51653B55" w14:textId="650BF23B" w:rsidR="005C416F" w:rsidRPr="00C76715" w:rsidRDefault="00C62B51" w:rsidP="003A2058">
      <w:pPr>
        <w:pStyle w:val="Contract2-columnheadline1"/>
        <w:rPr>
          <w:lang w:val="nb-NO"/>
        </w:rPr>
      </w:pPr>
      <w:bookmarkStart w:id="3" w:name="_Toc505347757"/>
      <w:r w:rsidRPr="00C76715">
        <w:rPr>
          <w:lang w:val="nb-NO"/>
        </w:rPr>
        <w:t xml:space="preserve">Behandlingsansvarliges plikter </w:t>
      </w:r>
      <w:bookmarkEnd w:id="3"/>
    </w:p>
    <w:p w14:paraId="2060E03F" w14:textId="77777777" w:rsidR="004D31D5" w:rsidRPr="00C76715" w:rsidRDefault="00476BFD" w:rsidP="00476BFD">
      <w:pPr>
        <w:pStyle w:val="Contract2-columntext"/>
        <w:rPr>
          <w:lang w:val="nb-NO"/>
        </w:rPr>
      </w:pPr>
      <w:r w:rsidRPr="00C76715">
        <w:rPr>
          <w:lang w:val="nb-NO"/>
        </w:rPr>
        <w:t>Beh</w:t>
      </w:r>
      <w:r w:rsidR="00A37314" w:rsidRPr="00C76715">
        <w:rPr>
          <w:lang w:val="nb-NO"/>
        </w:rPr>
        <w:t xml:space="preserve">andlingsansvarlig tilsikrer at personopplysninger </w:t>
      </w:r>
      <w:r w:rsidRPr="00C76715">
        <w:rPr>
          <w:lang w:val="nb-NO"/>
        </w:rPr>
        <w:t>behandles på en lovlig</w:t>
      </w:r>
      <w:r w:rsidR="00CB6221" w:rsidRPr="00C76715">
        <w:rPr>
          <w:lang w:val="nb-NO"/>
        </w:rPr>
        <w:t xml:space="preserve"> </w:t>
      </w:r>
      <w:r w:rsidRPr="00C76715">
        <w:rPr>
          <w:lang w:val="nb-NO"/>
        </w:rPr>
        <w:t>måte</w:t>
      </w:r>
      <w:r w:rsidR="00CB6221" w:rsidRPr="00C76715">
        <w:rPr>
          <w:lang w:val="nb-NO"/>
        </w:rPr>
        <w:t xml:space="preserve">, </w:t>
      </w:r>
      <w:r w:rsidRPr="00C76715">
        <w:rPr>
          <w:lang w:val="nb-NO"/>
        </w:rPr>
        <w:t>for spesifikke, uttrykkelig angitte og berettigede formål</w:t>
      </w:r>
      <w:r w:rsidR="00CB6221" w:rsidRPr="00C76715">
        <w:rPr>
          <w:lang w:val="nb-NO"/>
        </w:rPr>
        <w:t>.</w:t>
      </w:r>
      <w:r w:rsidR="00705D27" w:rsidRPr="00C76715">
        <w:rPr>
          <w:lang w:val="nb-NO"/>
        </w:rPr>
        <w:t xml:space="preserve"> Behandlingsansvarlig vil ikke instruere LINK til å </w:t>
      </w:r>
      <w:r w:rsidR="00C9108F" w:rsidRPr="00C76715">
        <w:rPr>
          <w:lang w:val="nb-NO"/>
        </w:rPr>
        <w:t xml:space="preserve">behandle flere personopplysninger enn </w:t>
      </w:r>
      <w:r w:rsidR="004D31D5" w:rsidRPr="00C76715">
        <w:rPr>
          <w:lang w:val="nb-NO"/>
        </w:rPr>
        <w:t>det som er nødvendig for formålene de behandles for (</w:t>
      </w:r>
    </w:p>
    <w:p w14:paraId="687DDE78" w14:textId="650B602C" w:rsidR="00A37314" w:rsidRPr="00C76715" w:rsidRDefault="004D31D5" w:rsidP="00476BFD">
      <w:pPr>
        <w:pStyle w:val="Contract2-columntext"/>
        <w:rPr>
          <w:lang w:val="nb-NO"/>
        </w:rPr>
      </w:pPr>
      <w:r w:rsidRPr="00C76715">
        <w:rPr>
          <w:lang w:val="nb-NO"/>
        </w:rPr>
        <w:t>Behandlingsansvarlig</w:t>
      </w:r>
      <w:r w:rsidR="00784F18" w:rsidRPr="00C76715">
        <w:rPr>
          <w:lang w:val="nb-NO"/>
        </w:rPr>
        <w:t xml:space="preserve"> er ansvarlig for å sikre at </w:t>
      </w:r>
      <w:r w:rsidR="002B473A" w:rsidRPr="00C76715">
        <w:rPr>
          <w:lang w:val="nb-NO"/>
        </w:rPr>
        <w:t xml:space="preserve">rettslig </w:t>
      </w:r>
      <w:r w:rsidR="00784F18" w:rsidRPr="00C76715">
        <w:rPr>
          <w:lang w:val="nb-NO"/>
        </w:rPr>
        <w:t>vilkår for behandling</w:t>
      </w:r>
      <w:r w:rsidR="002B473A" w:rsidRPr="00C76715">
        <w:rPr>
          <w:lang w:val="nb-NO"/>
        </w:rPr>
        <w:t xml:space="preserve"> som definert i Personvernlovgivningen </w:t>
      </w:r>
      <w:r w:rsidR="007B38E1" w:rsidRPr="00C76715">
        <w:rPr>
          <w:lang w:val="nb-NO"/>
        </w:rPr>
        <w:t xml:space="preserve">(Jf. GDPR </w:t>
      </w:r>
      <w:r w:rsidR="00F96FA5" w:rsidRPr="00C76715">
        <w:rPr>
          <w:lang w:val="nb-NO"/>
        </w:rPr>
        <w:t xml:space="preserve">Artikkel </w:t>
      </w:r>
      <w:r w:rsidR="007B38E1" w:rsidRPr="00C76715">
        <w:rPr>
          <w:lang w:val="nb-NO"/>
        </w:rPr>
        <w:t xml:space="preserve">6.1) </w:t>
      </w:r>
      <w:r w:rsidR="009F3D8E" w:rsidRPr="00C76715">
        <w:rPr>
          <w:lang w:val="nb-NO"/>
        </w:rPr>
        <w:t>er på plass på tidspunktet når personopplysninger blir overført til LINK. Dersom grunnlaget er samtykke (</w:t>
      </w:r>
      <w:r w:rsidR="00F96FA5" w:rsidRPr="00C76715">
        <w:rPr>
          <w:lang w:val="nb-NO"/>
        </w:rPr>
        <w:t xml:space="preserve">Jf. GDPR Artikkel 6.1(a)), </w:t>
      </w:r>
      <w:r w:rsidR="00FC04D5" w:rsidRPr="00C76715">
        <w:rPr>
          <w:lang w:val="nb-NO"/>
        </w:rPr>
        <w:t xml:space="preserve">garanterer Behandlingsansvarlig for at samtykke er </w:t>
      </w:r>
      <w:r w:rsidR="00C51113" w:rsidRPr="00C76715">
        <w:rPr>
          <w:lang w:val="nb-NO"/>
        </w:rPr>
        <w:t>eksplisitt</w:t>
      </w:r>
      <w:r w:rsidR="00CC2561" w:rsidRPr="00C76715">
        <w:rPr>
          <w:lang w:val="nb-NO"/>
        </w:rPr>
        <w:t>, frivillig</w:t>
      </w:r>
      <w:r w:rsidR="00C16DCB" w:rsidRPr="00C76715">
        <w:rPr>
          <w:lang w:val="nb-NO"/>
        </w:rPr>
        <w:t xml:space="preserve">, </w:t>
      </w:r>
      <w:r w:rsidR="00306851" w:rsidRPr="00C76715">
        <w:rPr>
          <w:lang w:val="nb-NO"/>
        </w:rPr>
        <w:t>tydelig og informert.</w:t>
      </w:r>
    </w:p>
    <w:p w14:paraId="6690CC42" w14:textId="1C9D0352" w:rsidR="005C416F" w:rsidRPr="00C76715" w:rsidRDefault="00C50393" w:rsidP="00CF71EF">
      <w:pPr>
        <w:pStyle w:val="Contract2-columntext"/>
        <w:rPr>
          <w:lang w:val="nb-NO"/>
        </w:rPr>
      </w:pPr>
      <w:r w:rsidRPr="00C76715">
        <w:rPr>
          <w:lang w:val="nb-NO"/>
        </w:rPr>
        <w:t xml:space="preserve">Behandlingsansvarlig garanterer videre at </w:t>
      </w:r>
      <w:r w:rsidR="00A03B05" w:rsidRPr="00C76715">
        <w:rPr>
          <w:lang w:val="nb-NO"/>
        </w:rPr>
        <w:t xml:space="preserve">de registrerte som personopplysningene gjelder har </w:t>
      </w:r>
      <w:r w:rsidR="00B6272F" w:rsidRPr="00C76715">
        <w:rPr>
          <w:lang w:val="nb-NO"/>
        </w:rPr>
        <w:t>mottatt informasjon som krevet i Personvernlovgivningen</w:t>
      </w:r>
      <w:r w:rsidR="005C416F" w:rsidRPr="00C76715">
        <w:rPr>
          <w:lang w:val="nb-NO"/>
        </w:rPr>
        <w:t xml:space="preserve"> (ref. GDPR </w:t>
      </w:r>
      <w:r w:rsidR="00B6272F" w:rsidRPr="00C76715">
        <w:rPr>
          <w:lang w:val="nb-NO"/>
        </w:rPr>
        <w:t>Artikkel</w:t>
      </w:r>
      <w:r w:rsidR="005C416F" w:rsidRPr="00C76715">
        <w:rPr>
          <w:lang w:val="nb-NO"/>
        </w:rPr>
        <w:t xml:space="preserve"> 13 </w:t>
      </w:r>
      <w:r w:rsidR="00B6272F" w:rsidRPr="00C76715">
        <w:rPr>
          <w:lang w:val="nb-NO"/>
        </w:rPr>
        <w:t>og</w:t>
      </w:r>
      <w:r w:rsidR="005C416F" w:rsidRPr="00C76715">
        <w:rPr>
          <w:lang w:val="nb-NO"/>
        </w:rPr>
        <w:t xml:space="preserve"> 14) </w:t>
      </w:r>
      <w:r w:rsidR="00B6272F" w:rsidRPr="00C76715">
        <w:rPr>
          <w:lang w:val="nb-NO"/>
        </w:rPr>
        <w:t>om behandling av personopplysninger</w:t>
      </w:r>
      <w:r w:rsidR="005C416F" w:rsidRPr="00C76715">
        <w:rPr>
          <w:lang w:val="nb-NO"/>
        </w:rPr>
        <w:t>.</w:t>
      </w:r>
    </w:p>
    <w:p w14:paraId="12C3E01A" w14:textId="2D5547AB" w:rsidR="00500190" w:rsidRPr="00C76715" w:rsidRDefault="00392E61" w:rsidP="00CF71EF">
      <w:pPr>
        <w:pStyle w:val="Contract2-columntext"/>
        <w:rPr>
          <w:lang w:val="nb-NO"/>
        </w:rPr>
      </w:pPr>
      <w:r w:rsidRPr="00C76715">
        <w:rPr>
          <w:lang w:val="nb-NO"/>
        </w:rPr>
        <w:t>Instrukser</w:t>
      </w:r>
      <w:r w:rsidR="002F18FE" w:rsidRPr="00C76715">
        <w:rPr>
          <w:lang w:val="nb-NO"/>
        </w:rPr>
        <w:t xml:space="preserve"> som gjelder behandlingen av </w:t>
      </w:r>
      <w:r w:rsidR="00500190" w:rsidRPr="00C76715">
        <w:rPr>
          <w:lang w:val="nb-NO"/>
        </w:rPr>
        <w:t>personopplysninger,</w:t>
      </w:r>
      <w:r w:rsidR="002F18FE" w:rsidRPr="00C76715">
        <w:rPr>
          <w:lang w:val="nb-NO"/>
        </w:rPr>
        <w:t xml:space="preserve"> skal primært gis direkte til LINK. </w:t>
      </w:r>
      <w:r w:rsidR="001E60C5" w:rsidRPr="00C76715">
        <w:rPr>
          <w:lang w:val="nb-NO"/>
        </w:rPr>
        <w:t xml:space="preserve">I tilfeller der behandlingsansvarlig instruerer en underdatabehandler </w:t>
      </w:r>
      <w:r w:rsidR="007646DB" w:rsidRPr="00C76715">
        <w:rPr>
          <w:lang w:val="nb-NO"/>
        </w:rPr>
        <w:t xml:space="preserve">direkte </w:t>
      </w:r>
      <w:r w:rsidR="001E60C5" w:rsidRPr="00C76715">
        <w:rPr>
          <w:lang w:val="nb-NO"/>
        </w:rPr>
        <w:t xml:space="preserve">etter </w:t>
      </w:r>
      <w:r w:rsidR="007646DB" w:rsidRPr="00C76715">
        <w:rPr>
          <w:lang w:val="nb-NO"/>
        </w:rPr>
        <w:t xml:space="preserve">bestemmelsene i </w:t>
      </w:r>
      <w:r w:rsidR="001E60C5" w:rsidRPr="00C76715">
        <w:rPr>
          <w:lang w:val="nb-NO"/>
        </w:rPr>
        <w:t>avsnitt 10</w:t>
      </w:r>
      <w:r w:rsidR="007646DB" w:rsidRPr="00C76715">
        <w:rPr>
          <w:lang w:val="nb-NO"/>
        </w:rPr>
        <w:t>, skal behandlingsansvarlig umiddelbart informere LINK om dette.</w:t>
      </w:r>
      <w:r w:rsidR="004C4076" w:rsidRPr="00C76715">
        <w:rPr>
          <w:lang w:val="nb-NO"/>
        </w:rPr>
        <w:t xml:space="preserve"> LINK skal ikke under noen omstendigheter være ansvarlig for </w:t>
      </w:r>
      <w:r w:rsidR="00596B4E" w:rsidRPr="00C76715">
        <w:rPr>
          <w:lang w:val="nb-NO"/>
        </w:rPr>
        <w:t xml:space="preserve">behandling som er utført av en underdatabehandler basert på instrukser gitt </w:t>
      </w:r>
      <w:r w:rsidR="000B5CBD" w:rsidRPr="00C76715">
        <w:rPr>
          <w:lang w:val="nb-NO"/>
        </w:rPr>
        <w:t xml:space="preserve">direkte </w:t>
      </w:r>
      <w:r w:rsidR="00596B4E" w:rsidRPr="00C76715">
        <w:rPr>
          <w:lang w:val="nb-NO"/>
        </w:rPr>
        <w:t>fra behandlingsansvarlig</w:t>
      </w:r>
      <w:r w:rsidR="000B5CBD" w:rsidRPr="00C76715">
        <w:rPr>
          <w:lang w:val="nb-NO"/>
        </w:rPr>
        <w:t xml:space="preserve">, og som fører til </w:t>
      </w:r>
      <w:r w:rsidR="00500190" w:rsidRPr="00C76715">
        <w:rPr>
          <w:lang w:val="nb-NO"/>
        </w:rPr>
        <w:t>brudd med denne DPA, Avtalen eller Personvernlovgivningen.</w:t>
      </w:r>
    </w:p>
    <w:p w14:paraId="786C4EB1" w14:textId="787C0962" w:rsidR="005C416F" w:rsidRPr="00C76715" w:rsidRDefault="00DC5FC1" w:rsidP="001A2818">
      <w:pPr>
        <w:pStyle w:val="Contract2-columnheadline1"/>
        <w:rPr>
          <w:lang w:val="nb-NO"/>
        </w:rPr>
      </w:pPr>
      <w:r w:rsidRPr="00C76715">
        <w:rPr>
          <w:lang w:val="nb-NO"/>
        </w:rPr>
        <w:t>Konfidensialitet</w:t>
      </w:r>
    </w:p>
    <w:p w14:paraId="3C07CF98" w14:textId="147B4308" w:rsidR="003B45B4" w:rsidRPr="00C76715" w:rsidRDefault="005C416F" w:rsidP="003B45B4">
      <w:pPr>
        <w:pStyle w:val="Contract2-columntext"/>
        <w:rPr>
          <w:lang w:val="nb-NO"/>
        </w:rPr>
      </w:pPr>
      <w:r w:rsidRPr="00C76715">
        <w:rPr>
          <w:lang w:val="nb-NO"/>
        </w:rPr>
        <w:t>LINK</w:t>
      </w:r>
      <w:r w:rsidR="003B45B4" w:rsidRPr="00C76715">
        <w:rPr>
          <w:lang w:val="nb-NO"/>
        </w:rPr>
        <w:t xml:space="preserve"> sikrer at </w:t>
      </w:r>
      <w:r w:rsidR="006F5A4B" w:rsidRPr="00C76715">
        <w:rPr>
          <w:lang w:val="nb-NO"/>
        </w:rPr>
        <w:t xml:space="preserve">ansatte, underdatabehandlere og andre </w:t>
      </w:r>
      <w:r w:rsidR="003B45B4" w:rsidRPr="00C76715">
        <w:rPr>
          <w:lang w:val="nb-NO"/>
        </w:rPr>
        <w:t xml:space="preserve">personer som er autorisert til å behandle personopplysningene, har forpliktet seg til å behandle </w:t>
      </w:r>
      <w:r w:rsidR="003B45B4" w:rsidRPr="00C76715">
        <w:rPr>
          <w:lang w:val="nb-NO"/>
        </w:rPr>
        <w:lastRenderedPageBreak/>
        <w:t>opplysningene</w:t>
      </w:r>
      <w:r w:rsidR="006F5A4B" w:rsidRPr="00C76715">
        <w:rPr>
          <w:lang w:val="nb-NO"/>
        </w:rPr>
        <w:t xml:space="preserve"> </w:t>
      </w:r>
      <w:r w:rsidR="003B45B4" w:rsidRPr="00C76715">
        <w:rPr>
          <w:lang w:val="nb-NO"/>
        </w:rPr>
        <w:t>konfidensielt eller er underlagt en egnet lovfestet taushetsplikt</w:t>
      </w:r>
      <w:r w:rsidR="005C3EC9" w:rsidRPr="00C76715">
        <w:rPr>
          <w:lang w:val="nb-NO"/>
        </w:rPr>
        <w:t>.</w:t>
      </w:r>
    </w:p>
    <w:p w14:paraId="044D9C2C" w14:textId="5480BEED" w:rsidR="00C62B51" w:rsidRPr="00C76715" w:rsidRDefault="00A36328" w:rsidP="004673C7">
      <w:pPr>
        <w:pStyle w:val="Contract2-columntext"/>
        <w:rPr>
          <w:lang w:val="nb-NO"/>
        </w:rPr>
      </w:pPr>
      <w:r w:rsidRPr="00C76715">
        <w:rPr>
          <w:lang w:val="nb-NO"/>
        </w:rPr>
        <w:t xml:space="preserve">Behandlingsansvarlig </w:t>
      </w:r>
      <w:r w:rsidR="005B23E3" w:rsidRPr="00C76715">
        <w:rPr>
          <w:lang w:val="nb-NO"/>
        </w:rPr>
        <w:t xml:space="preserve">forplikter seg til å behandle dokumentasjon og informasjon </w:t>
      </w:r>
      <w:r w:rsidR="00B27BED" w:rsidRPr="00C76715">
        <w:rPr>
          <w:lang w:val="nb-NO"/>
        </w:rPr>
        <w:t>mottatt fra LINK</w:t>
      </w:r>
      <w:r w:rsidR="00E812F8" w:rsidRPr="00C76715">
        <w:rPr>
          <w:lang w:val="nb-NO"/>
        </w:rPr>
        <w:t xml:space="preserve"> konfidensielt, herunder dokumentasjon og informasjon</w:t>
      </w:r>
      <w:r w:rsidR="00677A99" w:rsidRPr="00C76715">
        <w:rPr>
          <w:lang w:val="nb-NO"/>
        </w:rPr>
        <w:t xml:space="preserve">, om LINK eller </w:t>
      </w:r>
      <w:proofErr w:type="spellStart"/>
      <w:r w:rsidR="00B27BED" w:rsidRPr="00C76715">
        <w:rPr>
          <w:lang w:val="nb-NO"/>
        </w:rPr>
        <w:t>LINKs</w:t>
      </w:r>
      <w:proofErr w:type="spellEnd"/>
      <w:r w:rsidR="00B27BED" w:rsidRPr="00C76715">
        <w:rPr>
          <w:lang w:val="nb-NO"/>
        </w:rPr>
        <w:t xml:space="preserve"> underdatabehandlere</w:t>
      </w:r>
      <w:r w:rsidR="00677A99" w:rsidRPr="00C76715">
        <w:rPr>
          <w:lang w:val="nb-NO"/>
        </w:rPr>
        <w:t xml:space="preserve">s </w:t>
      </w:r>
      <w:r w:rsidR="00224307" w:rsidRPr="00C76715">
        <w:rPr>
          <w:lang w:val="nb-NO"/>
        </w:rPr>
        <w:t>implementerte tekniske og organisatoriske tiltak</w:t>
      </w:r>
      <w:r w:rsidR="00E812F8" w:rsidRPr="00C76715">
        <w:rPr>
          <w:lang w:val="nb-NO"/>
        </w:rPr>
        <w:t xml:space="preserve"> eller informasjon som </w:t>
      </w:r>
      <w:r w:rsidR="00324C93" w:rsidRPr="00C76715">
        <w:rPr>
          <w:lang w:val="nb-NO"/>
        </w:rPr>
        <w:t xml:space="preserve">er definert som konfidensiell. Behandlingsansvarlig vil likevel alltid kunne dele slik informasjon med </w:t>
      </w:r>
      <w:r w:rsidR="00A87361" w:rsidRPr="00C76715">
        <w:rPr>
          <w:lang w:val="nb-NO"/>
        </w:rPr>
        <w:t>tilsynsmyndighetene</w:t>
      </w:r>
      <w:r w:rsidR="00114A55" w:rsidRPr="00C76715">
        <w:rPr>
          <w:lang w:val="nb-NO"/>
        </w:rPr>
        <w:t xml:space="preserve"> dersom dette er nødvendig for å overholde behandlingsansvarliges plikter etter Personvernlovgivningen.</w:t>
      </w:r>
    </w:p>
    <w:p w14:paraId="7454ACD3" w14:textId="4A9321E1" w:rsidR="005C416F" w:rsidRPr="00C76715" w:rsidRDefault="003C3870" w:rsidP="00B73412">
      <w:pPr>
        <w:pStyle w:val="Contract2-columnheadline1"/>
        <w:rPr>
          <w:lang w:val="nb-NO"/>
        </w:rPr>
      </w:pPr>
      <w:r w:rsidRPr="00C76715">
        <w:rPr>
          <w:lang w:val="nb-NO"/>
        </w:rPr>
        <w:t>Sikkerhet</w:t>
      </w:r>
    </w:p>
    <w:p w14:paraId="6F770EF0" w14:textId="78072693" w:rsidR="005C416F" w:rsidRPr="00C76715" w:rsidRDefault="008D4320" w:rsidP="00B73412">
      <w:pPr>
        <w:pStyle w:val="Contract2-columntext"/>
        <w:rPr>
          <w:lang w:val="nb-NO"/>
        </w:rPr>
      </w:pPr>
      <w:r w:rsidRPr="00C76715">
        <w:rPr>
          <w:lang w:val="nb-NO"/>
        </w:rPr>
        <w:t xml:space="preserve">Sikkerhetskravene som gjelder for </w:t>
      </w:r>
      <w:proofErr w:type="spellStart"/>
      <w:r w:rsidRPr="00C76715">
        <w:rPr>
          <w:lang w:val="nb-NO"/>
        </w:rPr>
        <w:t>LINKs</w:t>
      </w:r>
      <w:proofErr w:type="spellEnd"/>
      <w:r w:rsidRPr="00C76715">
        <w:rPr>
          <w:lang w:val="nb-NO"/>
        </w:rPr>
        <w:t xml:space="preserve"> behandling av personopplysninger følger av Sikkerhetsbilaget til denne DPA. </w:t>
      </w:r>
    </w:p>
    <w:p w14:paraId="71B41847" w14:textId="77777777" w:rsidR="009C41CE" w:rsidRPr="00C76715" w:rsidRDefault="009C41CE" w:rsidP="00025EF6">
      <w:pPr>
        <w:pStyle w:val="Contract2-columnheadline1"/>
        <w:rPr>
          <w:lang w:val="nb-NO"/>
        </w:rPr>
      </w:pPr>
      <w:r w:rsidRPr="00C76715">
        <w:rPr>
          <w:lang w:val="nb-NO"/>
        </w:rPr>
        <w:t>Tilgang til Personopplysninger og oppfyllelse av de registrertes rettigheter</w:t>
      </w:r>
    </w:p>
    <w:p w14:paraId="01C13A2E" w14:textId="77777777" w:rsidR="00A903F1" w:rsidRPr="00C76715" w:rsidRDefault="00A903F1" w:rsidP="00A903F1">
      <w:pPr>
        <w:pStyle w:val="Contract2-columntext"/>
        <w:rPr>
          <w:lang w:val="nb-NO"/>
        </w:rPr>
      </w:pPr>
      <w:r w:rsidRPr="00C76715">
        <w:rPr>
          <w:lang w:val="nb-NO"/>
        </w:rPr>
        <w:t>Med mindre annet er avtalt eller følger av gjeldende lovgivning, skal Behandlingsansvarlig ha rett til å kreve tilgang til Personopplysninger som behandles av LINK på vegne av Behandlingsansvarlig.</w:t>
      </w:r>
    </w:p>
    <w:p w14:paraId="6CE1B9EB" w14:textId="77777777" w:rsidR="00A903F1" w:rsidRPr="00C76715" w:rsidRDefault="00A903F1" w:rsidP="00A903F1">
      <w:pPr>
        <w:pStyle w:val="Contract2-columntext"/>
        <w:rPr>
          <w:lang w:val="nb-NO"/>
        </w:rPr>
      </w:pPr>
      <w:r w:rsidRPr="00C76715">
        <w:rPr>
          <w:lang w:val="nb-NO"/>
        </w:rPr>
        <w:t xml:space="preserve">Dersom LINK eller Underleverandør mottar en forespørsel fra en Registrert om behandlingen av Personopplysninger, skal LINK videresende forespørselen til Behandlingsansvarlig, med mindre LINK etter gjeldende lovgivning eller i tråd med Behandlingsansvarliges instrukser selv er berettiget til å håndtere forespørselen. </w:t>
      </w:r>
    </w:p>
    <w:p w14:paraId="79688070" w14:textId="0B7AC0AF" w:rsidR="00A903F1" w:rsidRPr="00C76715" w:rsidRDefault="00A903F1" w:rsidP="00A903F1">
      <w:pPr>
        <w:pStyle w:val="Contract2-columntext"/>
        <w:rPr>
          <w:highlight w:val="green"/>
          <w:lang w:val="nb-NO"/>
        </w:rPr>
      </w:pPr>
      <w:r w:rsidRPr="00C76715">
        <w:rPr>
          <w:lang w:val="nb-NO"/>
        </w:rPr>
        <w:t>Idet det tas hensyn til behandlingens art og den informasjonen som er tilgjengelig for LINK</w:t>
      </w:r>
      <w:r w:rsidR="003602BD" w:rsidRPr="00C76715">
        <w:rPr>
          <w:lang w:val="nb-NO"/>
        </w:rPr>
        <w:t>, skal LINK</w:t>
      </w:r>
      <w:r w:rsidRPr="00C76715">
        <w:rPr>
          <w:lang w:val="nb-NO"/>
        </w:rPr>
        <w:t xml:space="preserve"> bistå Behandlingsansvarlig med å oppfylle Behandlingsansvarliges plikt til å svare på anmodninger som de Registrerte inngir for å utøve sine rettigheter fastsatt i Personvernlovgivningen, herunder retten til (i) innsyn, (ii) korrigering og (iii) sletting, (iv) begrensning eller å motsette seg en behandling, samt (v) til å få utlevert egne Personopplysninger i et strukturert, alminnelig anvendt og maskinleselig format (dataportabilitet).</w:t>
      </w:r>
      <w:r w:rsidR="003602BD" w:rsidRPr="00C76715">
        <w:rPr>
          <w:lang w:val="nb-NO"/>
        </w:rPr>
        <w:t xml:space="preserve"> </w:t>
      </w:r>
      <w:r w:rsidRPr="00C76715">
        <w:rPr>
          <w:lang w:val="nb-NO"/>
        </w:rPr>
        <w:t xml:space="preserve">LINK skal kompenseres for slik bistand i tråd med </w:t>
      </w:r>
      <w:proofErr w:type="spellStart"/>
      <w:r w:rsidRPr="00C76715">
        <w:rPr>
          <w:lang w:val="nb-NO"/>
        </w:rPr>
        <w:t>LINKs</w:t>
      </w:r>
      <w:proofErr w:type="spellEnd"/>
      <w:r w:rsidRPr="00C76715">
        <w:rPr>
          <w:lang w:val="nb-NO"/>
        </w:rPr>
        <w:t xml:space="preserve"> gjeldende priser,</w:t>
      </w:r>
      <w:r w:rsidR="00D309F6" w:rsidRPr="00C76715">
        <w:rPr>
          <w:lang w:val="nb-NO"/>
        </w:rPr>
        <w:t xml:space="preserve"> i den grad Behandlingsansvarlig krever bistand som går utover det som kreves i Personvernlovgivningen.</w:t>
      </w:r>
    </w:p>
    <w:p w14:paraId="6DFB67D4" w14:textId="6EE412E9" w:rsidR="005C416F" w:rsidRPr="00C76715" w:rsidRDefault="00D7490F" w:rsidP="00025EF6">
      <w:pPr>
        <w:pStyle w:val="Contract2-columnheadline1"/>
        <w:rPr>
          <w:lang w:val="nb-NO"/>
        </w:rPr>
      </w:pPr>
      <w:r w:rsidRPr="00C76715">
        <w:rPr>
          <w:lang w:val="nb-NO"/>
        </w:rPr>
        <w:t xml:space="preserve">Annen bistand til behandlingsansvarlig </w:t>
      </w:r>
    </w:p>
    <w:p w14:paraId="6E9BA4A9" w14:textId="77777777" w:rsidR="00472137" w:rsidRPr="00C76715" w:rsidRDefault="00472137" w:rsidP="00472137">
      <w:pPr>
        <w:pStyle w:val="Contract2-columntext"/>
        <w:rPr>
          <w:lang w:val="nb-NO"/>
        </w:rPr>
      </w:pPr>
      <w:r w:rsidRPr="00C76715">
        <w:rPr>
          <w:lang w:val="nb-NO"/>
        </w:rPr>
        <w:t>Dersom LINK eller en Underleverandør mottar en forespørsel fra relevant tilsynsmyndighet for innsyn i, eller informasjon om, registrerte Personopplysninger eller behandlingsaktiviteter omfattet av denne Databehandleravtalen, skal LINK varsle Behandlingsansvarlig om forespørselen, med mindre LINK etter gjeldende lovgivning eller i tråd med Behandlingsansvarliges instrukser selv er berettiget til å håndtere forespørselen.</w:t>
      </w:r>
    </w:p>
    <w:p w14:paraId="28778F87" w14:textId="42C2FD09" w:rsidR="00472137" w:rsidRPr="00C76715" w:rsidRDefault="00472137" w:rsidP="0073181E">
      <w:pPr>
        <w:pStyle w:val="Contract2-columntext"/>
        <w:rPr>
          <w:highlight w:val="green"/>
          <w:lang w:val="nb-NO"/>
        </w:rPr>
      </w:pPr>
      <w:r w:rsidRPr="00C76715">
        <w:rPr>
          <w:lang w:val="nb-NO"/>
        </w:rPr>
        <w:t>Dersom Behandlingsansvarlig er forpliktet til å gjennomføre en vurdering av personvernkonsekvenser og/eller gjennomføre forhåndsdrøftelser med relevant tilsynsmyndighet i forbindelse med behandlingen av Personopplysninger under denne Databehandleravtalen, skal LINK bistå Behandlingsansvarlig</w:t>
      </w:r>
      <w:r w:rsidR="0073181E" w:rsidRPr="00C76715">
        <w:rPr>
          <w:lang w:val="nb-NO"/>
        </w:rPr>
        <w:t xml:space="preserve">, idet det tas hensyn til behandlingens art og den informasjonen som er tilgjengelig for </w:t>
      </w:r>
      <w:r w:rsidR="00A903F1" w:rsidRPr="00C76715">
        <w:rPr>
          <w:lang w:val="nb-NO"/>
        </w:rPr>
        <w:t>LINK</w:t>
      </w:r>
      <w:r w:rsidR="00E05F9D" w:rsidRPr="00C76715">
        <w:rPr>
          <w:lang w:val="nb-NO"/>
        </w:rPr>
        <w:t>.</w:t>
      </w:r>
      <w:r w:rsidRPr="00C76715">
        <w:rPr>
          <w:lang w:val="nb-NO"/>
        </w:rPr>
        <w:t xml:space="preserve"> </w:t>
      </w:r>
      <w:r w:rsidR="00E05F9D" w:rsidRPr="00C76715">
        <w:rPr>
          <w:lang w:val="nb-NO"/>
        </w:rPr>
        <w:t>B</w:t>
      </w:r>
      <w:r w:rsidRPr="00C76715">
        <w:rPr>
          <w:lang w:val="nb-NO"/>
        </w:rPr>
        <w:t>ehandlingsansvarlig skal dekke kostnader påført LINK som følge av slik bistand</w:t>
      </w:r>
      <w:r w:rsidR="003F2A55" w:rsidRPr="00C76715">
        <w:rPr>
          <w:lang w:val="nb-NO"/>
        </w:rPr>
        <w:t>,</w:t>
      </w:r>
      <w:r w:rsidR="00E05F9D" w:rsidRPr="00C76715">
        <w:rPr>
          <w:lang w:val="nb-NO"/>
        </w:rPr>
        <w:t xml:space="preserve"> i den grad Behandlingsansvarlig krever bistand som går utover det som kreves </w:t>
      </w:r>
      <w:r w:rsidR="003F2A55" w:rsidRPr="00C76715">
        <w:rPr>
          <w:lang w:val="nb-NO"/>
        </w:rPr>
        <w:t xml:space="preserve">i </w:t>
      </w:r>
      <w:r w:rsidR="00E05F9D" w:rsidRPr="00C76715">
        <w:rPr>
          <w:lang w:val="nb-NO"/>
        </w:rPr>
        <w:t>Personvernlovgivningen.</w:t>
      </w:r>
    </w:p>
    <w:p w14:paraId="3B235653" w14:textId="6CFFB32D" w:rsidR="005C416F" w:rsidRPr="00C76715" w:rsidRDefault="0040457A" w:rsidP="00547CAC">
      <w:pPr>
        <w:pStyle w:val="Contract2-columnheadline1"/>
        <w:rPr>
          <w:lang w:val="nb-NO"/>
        </w:rPr>
      </w:pPr>
      <w:r w:rsidRPr="00C76715">
        <w:rPr>
          <w:lang w:val="nb-NO"/>
        </w:rPr>
        <w:t xml:space="preserve">Melding om </w:t>
      </w:r>
      <w:r w:rsidR="00AB52C5" w:rsidRPr="00C76715">
        <w:rPr>
          <w:lang w:val="nb-NO"/>
        </w:rPr>
        <w:t>brudd på personopplysningssikkerheten</w:t>
      </w:r>
    </w:p>
    <w:p w14:paraId="10BF9F3C" w14:textId="174E70E0" w:rsidR="00E41595" w:rsidRPr="00C76715" w:rsidRDefault="00E41595" w:rsidP="00E41595">
      <w:pPr>
        <w:pStyle w:val="Contract2-columntext"/>
        <w:rPr>
          <w:lang w:val="nb-NO"/>
        </w:rPr>
      </w:pPr>
      <w:r w:rsidRPr="00C76715">
        <w:rPr>
          <w:lang w:val="nb-NO"/>
        </w:rPr>
        <w:t xml:space="preserve">LINK skal underrette Behandlingsansvarlig uten ugrunnet opphold etter å ha fått kjennskap til et </w:t>
      </w:r>
      <w:r w:rsidR="007055A5" w:rsidRPr="00C76715">
        <w:rPr>
          <w:lang w:val="nb-NO"/>
        </w:rPr>
        <w:t>brudd på personopplysningssikkerheten</w:t>
      </w:r>
      <w:r w:rsidR="008A596A" w:rsidRPr="00C76715">
        <w:rPr>
          <w:lang w:val="nb-NO"/>
        </w:rPr>
        <w:t xml:space="preserve">. </w:t>
      </w:r>
      <w:r w:rsidRPr="00C76715">
        <w:rPr>
          <w:lang w:val="nb-NO"/>
        </w:rPr>
        <w:t>Behandlingsansvarlig er ansvarlig for å melde Sikkerhetsbrudd til relevant tilsynsmyndighet</w:t>
      </w:r>
      <w:r w:rsidR="00E412A1" w:rsidRPr="00C76715">
        <w:rPr>
          <w:lang w:val="nb-NO"/>
        </w:rPr>
        <w:t xml:space="preserve"> i henhold til GDPR artikkel 33</w:t>
      </w:r>
      <w:r w:rsidRPr="00C76715">
        <w:rPr>
          <w:lang w:val="nb-NO"/>
        </w:rPr>
        <w:t>.</w:t>
      </w:r>
    </w:p>
    <w:p w14:paraId="224C6DE8" w14:textId="77777777" w:rsidR="00E41595" w:rsidRPr="00C76715" w:rsidRDefault="00E41595" w:rsidP="00E41595">
      <w:pPr>
        <w:pStyle w:val="Contract2-columntext"/>
        <w:rPr>
          <w:lang w:val="nb-NO"/>
        </w:rPr>
      </w:pPr>
      <w:r w:rsidRPr="00C76715">
        <w:rPr>
          <w:lang w:val="nb-NO"/>
        </w:rPr>
        <w:t>Underretningen til Behandlingsansvarlig skal som et minimum beskrive (i) arten av Sikkerhetsbruddet, herunder, når det er mulig, kategoriene av og omtrentlig antall Registrerte og Personopplysninger som er berørt, (ii) de sannsynlige konsekvensene av Sikkerhetsbruddet, (iii) de tiltak som LINK har truffet eller foreslår å treffe for å håndtere Sikkerhetsbruddet, herunder, dersom det er relevant, tiltak for å redusere eventuelle skadevirkninger som følge av Sikkerhetsbruddet.</w:t>
      </w:r>
    </w:p>
    <w:p w14:paraId="088114C8" w14:textId="6F1C5D55" w:rsidR="00E41595" w:rsidRPr="00C76715" w:rsidRDefault="00E41595" w:rsidP="00E41595">
      <w:pPr>
        <w:pStyle w:val="Contract2-columntext"/>
        <w:rPr>
          <w:highlight w:val="green"/>
          <w:lang w:val="nb-NO"/>
        </w:rPr>
      </w:pPr>
      <w:r w:rsidRPr="00C76715">
        <w:rPr>
          <w:lang w:val="nb-NO"/>
        </w:rPr>
        <w:t xml:space="preserve">Dersom Behandlingsansvarlig er forpliktet til å underrette de Registrerte om Sikkerhetsbrudd, skal LINK bistå </w:t>
      </w:r>
      <w:r w:rsidR="00276431" w:rsidRPr="00C76715">
        <w:rPr>
          <w:lang w:val="nb-NO"/>
        </w:rPr>
        <w:t>Behandlingsansvarlig,</w:t>
      </w:r>
      <w:r w:rsidR="0086424E" w:rsidRPr="00C76715">
        <w:rPr>
          <w:lang w:val="nb-NO"/>
        </w:rPr>
        <w:t xml:space="preserve"> idet det tas hensyn til behandlingens art og i den grad det er mulig. </w:t>
      </w:r>
      <w:r w:rsidRPr="00C76715">
        <w:rPr>
          <w:lang w:val="nb-NO"/>
        </w:rPr>
        <w:t>Behandlingsansvarlig skal dekke kostnadene knyttet til slik kommunikasjon med de Registrerte.</w:t>
      </w:r>
    </w:p>
    <w:p w14:paraId="6DE40860" w14:textId="3A1C8F8D" w:rsidR="009279C3" w:rsidRPr="00C76715" w:rsidRDefault="002B3344" w:rsidP="00547CAC">
      <w:pPr>
        <w:pStyle w:val="Contract2-columnheadline1"/>
        <w:rPr>
          <w:lang w:val="nb-NO"/>
        </w:rPr>
      </w:pPr>
      <w:r w:rsidRPr="00C76715">
        <w:rPr>
          <w:lang w:val="nb-NO"/>
        </w:rPr>
        <w:t>Overføring til tredjeland</w:t>
      </w:r>
    </w:p>
    <w:p w14:paraId="7B91A320" w14:textId="4D5E5ACD" w:rsidR="002674E0" w:rsidRPr="00C76715" w:rsidRDefault="00FA1FE4" w:rsidP="00547CAC">
      <w:pPr>
        <w:pStyle w:val="Contract2-columntext"/>
        <w:rPr>
          <w:lang w:val="nb-NO"/>
        </w:rPr>
      </w:pPr>
      <w:bookmarkStart w:id="4" w:name="_Hlk47688367"/>
      <w:r w:rsidRPr="00C76715">
        <w:rPr>
          <w:lang w:val="nb-NO"/>
        </w:rPr>
        <w:t>Overføring av Personopplysninger til land utenfor EU eller EØS</w:t>
      </w:r>
      <w:r w:rsidR="00AE4D73" w:rsidRPr="00C76715">
        <w:rPr>
          <w:lang w:val="nb-NO"/>
        </w:rPr>
        <w:t>, inkludert ved deling av eller tilgang til opplysninger</w:t>
      </w:r>
      <w:r w:rsidR="002674E0" w:rsidRPr="00C76715">
        <w:rPr>
          <w:lang w:val="nb-NO"/>
        </w:rPr>
        <w:t>, vil kun skje ved dokumentert instruks fra Behandlingsansvarlig.</w:t>
      </w:r>
    </w:p>
    <w:p w14:paraId="37CE53A3" w14:textId="28387DB5" w:rsidR="00D72E66" w:rsidRPr="00C76715" w:rsidRDefault="00D72E66" w:rsidP="00547CAC">
      <w:pPr>
        <w:pStyle w:val="Contract2-columntext"/>
        <w:rPr>
          <w:lang w:val="nb-NO"/>
        </w:rPr>
      </w:pPr>
      <w:r w:rsidRPr="00C76715">
        <w:rPr>
          <w:lang w:val="nb-NO"/>
        </w:rPr>
        <w:t>For overføring til underdatabehandlere er dokumentert instruks beskrevet i punkt 10 nedenfor</w:t>
      </w:r>
      <w:r w:rsidR="00CA331D" w:rsidRPr="00C76715">
        <w:rPr>
          <w:lang w:val="nb-NO"/>
        </w:rPr>
        <w:t>, og krever bruk av EUs standardvilkår</w:t>
      </w:r>
      <w:r w:rsidR="007C6F8B">
        <w:rPr>
          <w:lang w:val="nb-NO"/>
        </w:rPr>
        <w:t xml:space="preserve"> </w:t>
      </w:r>
      <w:r w:rsidR="00953467">
        <w:rPr>
          <w:lang w:val="nb-NO"/>
        </w:rPr>
        <w:t xml:space="preserve">( eget bilag </w:t>
      </w:r>
      <w:r w:rsidR="00FF5E3E">
        <w:rPr>
          <w:lang w:val="nb-NO"/>
        </w:rPr>
        <w:t>til</w:t>
      </w:r>
      <w:r w:rsidR="00953467">
        <w:rPr>
          <w:lang w:val="nb-NO"/>
        </w:rPr>
        <w:t xml:space="preserve"> </w:t>
      </w:r>
      <w:r w:rsidR="00FF5E3E">
        <w:rPr>
          <w:lang w:val="nb-NO"/>
        </w:rPr>
        <w:t>denne Databehandleravtalen</w:t>
      </w:r>
      <w:r w:rsidR="00D638F3">
        <w:rPr>
          <w:lang w:val="nb-NO"/>
        </w:rPr>
        <w:t>, modul tre – overføring fra LINK som databehandler</w:t>
      </w:r>
      <w:r w:rsidR="00F21475">
        <w:rPr>
          <w:lang w:val="nb-NO"/>
        </w:rPr>
        <w:t xml:space="preserve"> til en underdatabehandler i et tredjeland.</w:t>
      </w:r>
      <w:r w:rsidR="007E2856">
        <w:rPr>
          <w:lang w:val="nb-NO"/>
        </w:rPr>
        <w:t>)</w:t>
      </w:r>
    </w:p>
    <w:p w14:paraId="0A4E6B30" w14:textId="50A5420F" w:rsidR="005D2F82" w:rsidRPr="00C76715" w:rsidRDefault="005D2F82" w:rsidP="00547CAC">
      <w:pPr>
        <w:pStyle w:val="Contract2-columntext"/>
        <w:rPr>
          <w:lang w:val="nb-NO"/>
        </w:rPr>
      </w:pPr>
      <w:r w:rsidRPr="00C76715">
        <w:rPr>
          <w:lang w:val="nb-NO"/>
        </w:rPr>
        <w:t xml:space="preserve">Kunde forstår og aksepterer at overføring til operatører i tredjeland </w:t>
      </w:r>
      <w:r w:rsidR="00251941" w:rsidRPr="00C76715">
        <w:rPr>
          <w:lang w:val="nb-NO"/>
        </w:rPr>
        <w:t xml:space="preserve">som </w:t>
      </w:r>
      <w:r w:rsidRPr="00C76715">
        <w:rPr>
          <w:lang w:val="nb-NO"/>
        </w:rPr>
        <w:t xml:space="preserve">er nødvendig for </w:t>
      </w:r>
      <w:r w:rsidR="00251941" w:rsidRPr="00C76715">
        <w:rPr>
          <w:lang w:val="nb-NO"/>
        </w:rPr>
        <w:t xml:space="preserve">levering av meldinger til mottakere av meldinger som befinner seg i slike land ikke er dekket av </w:t>
      </w:r>
      <w:r w:rsidR="00EE274F" w:rsidRPr="00C76715">
        <w:rPr>
          <w:lang w:val="nb-NO"/>
        </w:rPr>
        <w:t>kravene beskrevet her.</w:t>
      </w:r>
    </w:p>
    <w:bookmarkEnd w:id="4"/>
    <w:p w14:paraId="1065D708" w14:textId="6FBF0DD0" w:rsidR="009279C3" w:rsidRPr="00C76715" w:rsidRDefault="001D4050" w:rsidP="00547CAC">
      <w:pPr>
        <w:pStyle w:val="Contract2-columnheadline1"/>
        <w:rPr>
          <w:lang w:val="nb-NO"/>
        </w:rPr>
      </w:pPr>
      <w:r w:rsidRPr="00C76715">
        <w:rPr>
          <w:lang w:val="nb-NO"/>
        </w:rPr>
        <w:t>Bruk av underdatabehandlere</w:t>
      </w:r>
    </w:p>
    <w:p w14:paraId="0A303152" w14:textId="40A40396" w:rsidR="00090DCB" w:rsidRPr="00C76715" w:rsidRDefault="00090DCB" w:rsidP="00090DCB">
      <w:pPr>
        <w:pStyle w:val="Contract2-columntext"/>
        <w:rPr>
          <w:lang w:val="nb-NO"/>
        </w:rPr>
      </w:pPr>
      <w:r w:rsidRPr="00C76715">
        <w:rPr>
          <w:lang w:val="nb-NO"/>
        </w:rPr>
        <w:t xml:space="preserve">Behandlingsansvarlig godkjenner at LINK kan engasjere en </w:t>
      </w:r>
      <w:r w:rsidR="00703D5F" w:rsidRPr="00C76715">
        <w:rPr>
          <w:lang w:val="nb-NO"/>
        </w:rPr>
        <w:t>u</w:t>
      </w:r>
      <w:r w:rsidRPr="00C76715">
        <w:rPr>
          <w:lang w:val="nb-NO"/>
        </w:rPr>
        <w:t>nderleverandør</w:t>
      </w:r>
      <w:r w:rsidR="00703D5F" w:rsidRPr="00C76715">
        <w:rPr>
          <w:lang w:val="nb-NO"/>
        </w:rPr>
        <w:t>, her referert til som underdatabehandler,</w:t>
      </w:r>
      <w:r w:rsidRPr="00C76715">
        <w:rPr>
          <w:lang w:val="nb-NO"/>
        </w:rPr>
        <w:t xml:space="preserve"> for å bistå i å yte </w:t>
      </w:r>
      <w:r w:rsidR="00EB51E4" w:rsidRPr="00C76715">
        <w:rPr>
          <w:lang w:val="nb-NO"/>
        </w:rPr>
        <w:t>t</w:t>
      </w:r>
      <w:r w:rsidRPr="00C76715">
        <w:rPr>
          <w:lang w:val="nb-NO"/>
        </w:rPr>
        <w:t xml:space="preserve">jenesten og behandle </w:t>
      </w:r>
      <w:r w:rsidR="00EB51E4" w:rsidRPr="00C76715">
        <w:rPr>
          <w:lang w:val="nb-NO"/>
        </w:rPr>
        <w:t>p</w:t>
      </w:r>
      <w:r w:rsidRPr="00C76715">
        <w:rPr>
          <w:lang w:val="nb-NO"/>
        </w:rPr>
        <w:t>ersonopplysninger, såfremt LINK sikrer at</w:t>
      </w:r>
      <w:r w:rsidR="00EB51E4" w:rsidRPr="00C76715">
        <w:rPr>
          <w:lang w:val="nb-NO"/>
        </w:rPr>
        <w:t xml:space="preserve"> </w:t>
      </w:r>
      <w:r w:rsidRPr="00C76715">
        <w:rPr>
          <w:lang w:val="nb-NO"/>
        </w:rPr>
        <w:t xml:space="preserve">forpliktelser som er fastsatt i </w:t>
      </w:r>
      <w:r w:rsidR="00EB51E4" w:rsidRPr="00C76715">
        <w:rPr>
          <w:lang w:val="nb-NO"/>
        </w:rPr>
        <w:t>denne d</w:t>
      </w:r>
      <w:r w:rsidRPr="00C76715">
        <w:rPr>
          <w:lang w:val="nb-NO"/>
        </w:rPr>
        <w:t xml:space="preserve">atabehandleravtalen og </w:t>
      </w:r>
      <w:r w:rsidR="00EB51E4" w:rsidRPr="00C76715">
        <w:rPr>
          <w:lang w:val="nb-NO"/>
        </w:rPr>
        <w:t xml:space="preserve">i </w:t>
      </w:r>
      <w:r w:rsidRPr="00C76715">
        <w:rPr>
          <w:lang w:val="nb-NO"/>
        </w:rPr>
        <w:t xml:space="preserve">Personvernlovgivningen pålegges </w:t>
      </w:r>
      <w:r w:rsidR="00CD2866" w:rsidRPr="00C76715">
        <w:rPr>
          <w:lang w:val="nb-NO"/>
        </w:rPr>
        <w:t xml:space="preserve">underdatabehandler </w:t>
      </w:r>
      <w:r w:rsidRPr="00C76715">
        <w:rPr>
          <w:lang w:val="nb-NO"/>
        </w:rPr>
        <w:t>gjennom en skriftlig avtale; og at</w:t>
      </w:r>
      <w:r w:rsidR="00CD2866" w:rsidRPr="00C76715">
        <w:rPr>
          <w:lang w:val="nb-NO"/>
        </w:rPr>
        <w:t xml:space="preserve"> </w:t>
      </w:r>
      <w:r w:rsidRPr="00C76715">
        <w:rPr>
          <w:lang w:val="nb-NO"/>
        </w:rPr>
        <w:t xml:space="preserve">enhver </w:t>
      </w:r>
      <w:r w:rsidR="00CD2866" w:rsidRPr="00C76715">
        <w:rPr>
          <w:lang w:val="nb-NO"/>
        </w:rPr>
        <w:t xml:space="preserve">underdatabehandler </w:t>
      </w:r>
      <w:r w:rsidRPr="00C76715">
        <w:rPr>
          <w:lang w:val="nb-NO"/>
        </w:rPr>
        <w:t>gir tilstrekkelige garantier for at det blir gjennomført tekniske og organisatoriske tiltak som sikrer at behandlingen oppfyller kravene i Personvernlovgivningen og Databehandleravtalen, samt gir Behandlingsansvarlig og relevant tilsynsmyndighet den tilgang og informasjon som er nødvendig for å verifisere slike garantier.</w:t>
      </w:r>
    </w:p>
    <w:p w14:paraId="2B676301" w14:textId="5B842F9F" w:rsidR="00090DCB" w:rsidRPr="00C76715" w:rsidRDefault="00090DCB" w:rsidP="00090DCB">
      <w:pPr>
        <w:pStyle w:val="Contract2-columntext"/>
        <w:rPr>
          <w:lang w:val="nb-NO"/>
        </w:rPr>
      </w:pPr>
      <w:r w:rsidRPr="00C76715">
        <w:rPr>
          <w:lang w:val="nb-NO"/>
        </w:rPr>
        <w:t xml:space="preserve">LINK skal være fullt ut ansvarlig overfor Behandlingsansvarlig for at </w:t>
      </w:r>
      <w:r w:rsidR="00C750A3" w:rsidRPr="00C76715">
        <w:rPr>
          <w:lang w:val="nb-NO"/>
        </w:rPr>
        <w:t xml:space="preserve">underdatabehandler </w:t>
      </w:r>
      <w:r w:rsidRPr="00C76715">
        <w:rPr>
          <w:lang w:val="nb-NO"/>
        </w:rPr>
        <w:t>oppfyller sine forpliktelser.</w:t>
      </w:r>
    </w:p>
    <w:p w14:paraId="61AC69B5" w14:textId="78EB3592" w:rsidR="001D4050" w:rsidRPr="00C76715" w:rsidRDefault="001D4050" w:rsidP="001D4050">
      <w:pPr>
        <w:pStyle w:val="Contract2-columntext"/>
        <w:rPr>
          <w:lang w:val="nb-NO"/>
        </w:rPr>
      </w:pPr>
      <w:r w:rsidRPr="00C76715">
        <w:rPr>
          <w:lang w:val="nb-NO"/>
        </w:rPr>
        <w:t>Un</w:t>
      </w:r>
      <w:r w:rsidR="002618E1" w:rsidRPr="00C76715">
        <w:rPr>
          <w:lang w:val="nb-NO"/>
        </w:rPr>
        <w:t xml:space="preserve">derdatabehandlere som benyttes er </w:t>
      </w:r>
      <w:r w:rsidR="00830A23" w:rsidRPr="00C76715">
        <w:rPr>
          <w:lang w:val="nb-NO"/>
        </w:rPr>
        <w:t>listet</w:t>
      </w:r>
      <w:r w:rsidR="002618E1" w:rsidRPr="00C76715">
        <w:rPr>
          <w:lang w:val="nb-NO"/>
        </w:rPr>
        <w:t xml:space="preserve"> i bilag: </w:t>
      </w:r>
      <w:r w:rsidR="00830A23" w:rsidRPr="00C76715">
        <w:rPr>
          <w:lang w:val="nb-NO"/>
        </w:rPr>
        <w:t xml:space="preserve">Omfang. </w:t>
      </w:r>
      <w:r w:rsidR="001F3111" w:rsidRPr="00C76715">
        <w:rPr>
          <w:lang w:val="nb-NO"/>
        </w:rPr>
        <w:t xml:space="preserve">LINK kan oppdatere listen for å vise tillegg eller erstatning av underdatabehandler ved å varsle Kunde </w:t>
      </w:r>
      <w:r w:rsidR="00FB098C" w:rsidRPr="00C76715">
        <w:rPr>
          <w:lang w:val="nb-NO"/>
        </w:rPr>
        <w:t xml:space="preserve">senest </w:t>
      </w:r>
      <w:r w:rsidRPr="00C76715">
        <w:rPr>
          <w:lang w:val="nb-NO"/>
        </w:rPr>
        <w:t xml:space="preserve">3 måneder før den dag </w:t>
      </w:r>
      <w:r w:rsidR="00E35BD5" w:rsidRPr="00C76715">
        <w:rPr>
          <w:lang w:val="nb-NO"/>
        </w:rPr>
        <w:t xml:space="preserve">underdatabehandler </w:t>
      </w:r>
      <w:r w:rsidRPr="00C76715">
        <w:rPr>
          <w:lang w:val="nb-NO"/>
        </w:rPr>
        <w:t xml:space="preserve">skal påbegynne behandlingen av Personopplysninger. Enhver innvending mot slike endringer må fremsetter til LINK innen 3 uker fra </w:t>
      </w:r>
      <w:r w:rsidR="009214A2" w:rsidRPr="00C76715">
        <w:rPr>
          <w:lang w:val="nb-NO"/>
        </w:rPr>
        <w:t>varsel</w:t>
      </w:r>
      <w:r w:rsidRPr="00C76715">
        <w:rPr>
          <w:lang w:val="nb-NO"/>
        </w:rPr>
        <w:t xml:space="preserve"> mottas. Dersom Behandlingsansvarlig motsetter seg endringen eller utskiftningen av en Underleverandør, kan LINK terminere Avtalen og Databehandleravtalen med 1 måneds varsel.</w:t>
      </w:r>
    </w:p>
    <w:p w14:paraId="2E602783" w14:textId="7B4C30AC" w:rsidR="001D4050" w:rsidRPr="00C76715" w:rsidRDefault="001D4050" w:rsidP="001D4050">
      <w:pPr>
        <w:pStyle w:val="Contract2-columntext"/>
        <w:rPr>
          <w:lang w:val="nb-NO"/>
        </w:rPr>
      </w:pPr>
      <w:r w:rsidRPr="00C76715">
        <w:rPr>
          <w:lang w:val="nb-NO"/>
        </w:rPr>
        <w:t xml:space="preserve">Ved å inngå denne Databehandleravtalen, gir Behandlingsansvarlig fullmakt til LINK til å inngå EUs </w:t>
      </w:r>
      <w:r w:rsidRPr="00C76715">
        <w:rPr>
          <w:lang w:val="nb-NO"/>
        </w:rPr>
        <w:lastRenderedPageBreak/>
        <w:t xml:space="preserve">standardvilkår på vegne av Behandlingsansvarlig, eller til å sikre annet rettslig grunnlag for Overføring til et Tredjeland for </w:t>
      </w:r>
      <w:r w:rsidR="00394165" w:rsidRPr="00C76715">
        <w:rPr>
          <w:lang w:val="nb-NO"/>
        </w:rPr>
        <w:t xml:space="preserve">underdatabehandler </w:t>
      </w:r>
      <w:r w:rsidRPr="00C76715">
        <w:rPr>
          <w:lang w:val="nb-NO"/>
        </w:rPr>
        <w:t>som er godkjent i henhold til ovennevnte prosedyre.</w:t>
      </w:r>
      <w:r w:rsidR="009760E7" w:rsidRPr="00C76715">
        <w:rPr>
          <w:lang w:val="nb-NO"/>
        </w:rPr>
        <w:t xml:space="preserve"> Dersom Kunde ikke selv er Behandlingsansvarlig, vil Kunde sikre at </w:t>
      </w:r>
      <w:r w:rsidR="00D021A6" w:rsidRPr="00C76715">
        <w:rPr>
          <w:lang w:val="nb-NO"/>
        </w:rPr>
        <w:t xml:space="preserve">Behandlingsansvarlig har gitt tilsvarende fullmakt. </w:t>
      </w:r>
      <w:r w:rsidRPr="00C76715">
        <w:rPr>
          <w:lang w:val="nb-NO"/>
        </w:rPr>
        <w:t xml:space="preserve">LINK skal på forespørsel gi Behandlingsansvarlig en kopi av slike EU standardvilkår eller en beskrivelse av annet rettslig grunnlag for Overføringen. </w:t>
      </w:r>
    </w:p>
    <w:p w14:paraId="7923D0C8" w14:textId="39D88F80" w:rsidR="001D4050" w:rsidRPr="00C76715" w:rsidRDefault="001D4050" w:rsidP="001D4050">
      <w:pPr>
        <w:pStyle w:val="Contract2-columntext"/>
        <w:rPr>
          <w:lang w:val="nb-NO"/>
        </w:rPr>
      </w:pPr>
      <w:r w:rsidRPr="00C76715">
        <w:rPr>
          <w:lang w:val="nb-NO"/>
        </w:rPr>
        <w:t>LINK skal yte rimelig bistand og dokumentasjon til bruk i den Behandlingsansvarliges selvstendige risikovurdering av bruken av Underleverandører eller Overføringen av Personopplysninger til et Tredjeland.</w:t>
      </w:r>
    </w:p>
    <w:p w14:paraId="49240144" w14:textId="13A01D0C" w:rsidR="00B44F4B" w:rsidRPr="00C76715" w:rsidRDefault="008972DC" w:rsidP="00547CAC">
      <w:pPr>
        <w:pStyle w:val="Contract2-columnheadline1"/>
        <w:rPr>
          <w:lang w:val="nb-NO"/>
        </w:rPr>
      </w:pPr>
      <w:r w:rsidRPr="00C76715">
        <w:rPr>
          <w:lang w:val="nb-NO"/>
        </w:rPr>
        <w:t>Revisjon</w:t>
      </w:r>
    </w:p>
    <w:p w14:paraId="71806039" w14:textId="38493634" w:rsidR="000D1B5F" w:rsidRPr="00C76715" w:rsidRDefault="00FA00E2" w:rsidP="00547CAC">
      <w:pPr>
        <w:pStyle w:val="Contract2-columntext"/>
        <w:rPr>
          <w:lang w:val="nb-NO"/>
        </w:rPr>
      </w:pPr>
      <w:r w:rsidRPr="00C76715">
        <w:rPr>
          <w:lang w:val="nb-NO"/>
        </w:rPr>
        <w:t xml:space="preserve">På forespørsel skal </w:t>
      </w:r>
      <w:r w:rsidR="00B44F4B" w:rsidRPr="00C76715">
        <w:rPr>
          <w:lang w:val="nb-NO"/>
        </w:rPr>
        <w:t xml:space="preserve">LINK </w:t>
      </w:r>
      <w:r w:rsidR="00293C4C" w:rsidRPr="00C76715">
        <w:rPr>
          <w:lang w:val="nb-NO"/>
        </w:rPr>
        <w:t>gi Kunde tilgang til dokumentasjon av tekniske og organisatoriske tiltak</w:t>
      </w:r>
      <w:r w:rsidR="000D1B5F" w:rsidRPr="00C76715">
        <w:rPr>
          <w:lang w:val="nb-NO"/>
        </w:rPr>
        <w:t xml:space="preserve"> som er implementert for å sikre tilstrekkelig sikkerhetsnivå</w:t>
      </w:r>
      <w:r w:rsidR="00514ECC" w:rsidRPr="00C76715">
        <w:rPr>
          <w:lang w:val="nb-NO"/>
        </w:rPr>
        <w:t xml:space="preserve">, og annen informasjon som er nødvendig for </w:t>
      </w:r>
      <w:r w:rsidR="00422F0F" w:rsidRPr="00C76715">
        <w:rPr>
          <w:lang w:val="nb-NO"/>
        </w:rPr>
        <w:t xml:space="preserve">å synliggjøre </w:t>
      </w:r>
      <w:proofErr w:type="spellStart"/>
      <w:r w:rsidR="00422F0F" w:rsidRPr="00C76715">
        <w:rPr>
          <w:lang w:val="nb-NO"/>
        </w:rPr>
        <w:t>LINKs</w:t>
      </w:r>
      <w:proofErr w:type="spellEnd"/>
      <w:r w:rsidR="00422F0F" w:rsidRPr="00C76715">
        <w:rPr>
          <w:lang w:val="nb-NO"/>
        </w:rPr>
        <w:t xml:space="preserve"> overholdelse av denne DPA og Personvernlovgivningen</w:t>
      </w:r>
      <w:r w:rsidR="000D1B5F" w:rsidRPr="00C76715">
        <w:rPr>
          <w:lang w:val="nb-NO"/>
        </w:rPr>
        <w:t>.</w:t>
      </w:r>
    </w:p>
    <w:p w14:paraId="47325025" w14:textId="6A7D38C3" w:rsidR="004C3FC0" w:rsidRPr="00C76715" w:rsidRDefault="00422F0F" w:rsidP="00547CAC">
      <w:pPr>
        <w:pStyle w:val="Contract2-columntext"/>
        <w:rPr>
          <w:lang w:val="nb-NO"/>
        </w:rPr>
      </w:pPr>
      <w:r w:rsidRPr="00C76715">
        <w:rPr>
          <w:lang w:val="nb-NO"/>
        </w:rPr>
        <w:t xml:space="preserve">Den behandlingsansvarlige og relevante </w:t>
      </w:r>
      <w:r w:rsidR="00892CD9" w:rsidRPr="00C76715">
        <w:rPr>
          <w:lang w:val="nb-NO"/>
        </w:rPr>
        <w:t>Tilsynsmyndigheter</w:t>
      </w:r>
      <w:r w:rsidR="00620052" w:rsidRPr="00C76715">
        <w:rPr>
          <w:lang w:val="nb-NO"/>
        </w:rPr>
        <w:t xml:space="preserve"> under Personvernlovgivningen har rett til å utføre revisjon</w:t>
      </w:r>
      <w:r w:rsidR="004C3FC0" w:rsidRPr="00C76715">
        <w:rPr>
          <w:lang w:val="nb-NO"/>
        </w:rPr>
        <w:t xml:space="preserve">er, herunder </w:t>
      </w:r>
      <w:r w:rsidR="001A0030" w:rsidRPr="00C76715">
        <w:rPr>
          <w:lang w:val="nb-NO"/>
        </w:rPr>
        <w:t xml:space="preserve">revisjon i Databehandlers lokaler og </w:t>
      </w:r>
      <w:r w:rsidR="004A698A" w:rsidRPr="00C76715">
        <w:rPr>
          <w:lang w:val="nb-NO"/>
        </w:rPr>
        <w:t>vurdering av personopplysninger som behandles, systemer og utstyr som benyttes</w:t>
      </w:r>
      <w:r w:rsidR="008576D2" w:rsidRPr="00C76715">
        <w:rPr>
          <w:lang w:val="nb-NO"/>
        </w:rPr>
        <w:t>, implementerte tekniske og organisatoriske tiltak</w:t>
      </w:r>
      <w:r w:rsidR="00F816A8" w:rsidRPr="00C76715">
        <w:rPr>
          <w:lang w:val="nb-NO"/>
        </w:rPr>
        <w:t xml:space="preserve"> som sikkerhets</w:t>
      </w:r>
      <w:r w:rsidR="00D736E2" w:rsidRPr="00C76715">
        <w:rPr>
          <w:lang w:val="nb-NO"/>
        </w:rPr>
        <w:t>retningslinjer</w:t>
      </w:r>
      <w:r w:rsidR="008B399B" w:rsidRPr="00C76715">
        <w:rPr>
          <w:lang w:val="nb-NO"/>
        </w:rPr>
        <w:t xml:space="preserve"> og tilsvarende, og underdatabehandlere.</w:t>
      </w:r>
    </w:p>
    <w:p w14:paraId="39E147AE" w14:textId="77777777" w:rsidR="00661966" w:rsidRPr="00C76715" w:rsidRDefault="008B399B" w:rsidP="00547CAC">
      <w:pPr>
        <w:pStyle w:val="Contract2-columntext"/>
        <w:rPr>
          <w:lang w:val="nb-NO"/>
        </w:rPr>
      </w:pPr>
      <w:r w:rsidRPr="00C76715">
        <w:rPr>
          <w:lang w:val="nb-NO"/>
        </w:rPr>
        <w:t xml:space="preserve">Behandlingsansvarlig </w:t>
      </w:r>
      <w:r w:rsidR="00F51C87" w:rsidRPr="00C76715">
        <w:rPr>
          <w:lang w:val="nb-NO"/>
        </w:rPr>
        <w:t>vil ikke gis tilgang til informasjon som gjelder andre kunder av LINK, eller informasjon som er dekket av konfidensialitets</w:t>
      </w:r>
      <w:r w:rsidR="00661966" w:rsidRPr="00C76715">
        <w:rPr>
          <w:lang w:val="nb-NO"/>
        </w:rPr>
        <w:t xml:space="preserve">forpliktelser. </w:t>
      </w:r>
      <w:r w:rsidR="00B44F4B" w:rsidRPr="00C76715">
        <w:rPr>
          <w:lang w:val="nb-NO"/>
        </w:rPr>
        <w:t xml:space="preserve"> </w:t>
      </w:r>
    </w:p>
    <w:p w14:paraId="7B6A4D80" w14:textId="7CFC21DF" w:rsidR="00323EAE" w:rsidRPr="00C76715" w:rsidRDefault="00661966" w:rsidP="00547CAC">
      <w:pPr>
        <w:pStyle w:val="Contract2-columntext"/>
        <w:rPr>
          <w:lang w:val="nb-NO"/>
        </w:rPr>
      </w:pPr>
      <w:r w:rsidRPr="00C76715">
        <w:rPr>
          <w:lang w:val="nb-NO"/>
        </w:rPr>
        <w:t xml:space="preserve">Behandlingsansvarlig kan gjennomføre revisjon én (1) gang per </w:t>
      </w:r>
      <w:r w:rsidR="00323EAE" w:rsidRPr="00C76715">
        <w:rPr>
          <w:lang w:val="nb-NO"/>
        </w:rPr>
        <w:t xml:space="preserve">år, med minst to ukers varsel. Dersom </w:t>
      </w:r>
      <w:r w:rsidR="007075CD" w:rsidRPr="00C76715">
        <w:rPr>
          <w:lang w:val="nb-NO"/>
        </w:rPr>
        <w:t>Behandlingsansvarlig</w:t>
      </w:r>
      <w:r w:rsidR="00323EAE" w:rsidRPr="00C76715">
        <w:rPr>
          <w:lang w:val="nb-NO"/>
        </w:rPr>
        <w:t xml:space="preserve"> utpeker</w:t>
      </w:r>
      <w:r w:rsidR="007075CD" w:rsidRPr="00C76715">
        <w:rPr>
          <w:lang w:val="nb-NO"/>
        </w:rPr>
        <w:t xml:space="preserve"> en ekstern revisor </w:t>
      </w:r>
      <w:r w:rsidR="00CB30F0" w:rsidRPr="00C76715">
        <w:rPr>
          <w:lang w:val="nb-NO"/>
        </w:rPr>
        <w:t xml:space="preserve">for å utføre revisjon, skal ekstern revisor gis </w:t>
      </w:r>
      <w:r w:rsidR="000356B8" w:rsidRPr="00C76715">
        <w:rPr>
          <w:lang w:val="nb-NO"/>
        </w:rPr>
        <w:t>konfidensialitetsplikt. Behandlingsansvarlig skal bære alle kostnader knyttet til revisjon initiert av Behandlingsansvarlig</w:t>
      </w:r>
      <w:r w:rsidR="00EC14FF" w:rsidRPr="00C76715">
        <w:rPr>
          <w:lang w:val="nb-NO"/>
        </w:rPr>
        <w:t>, eller som påløper ved Behandlingsansvarliges revisjon</w:t>
      </w:r>
      <w:r w:rsidR="00B76928" w:rsidRPr="00C76715">
        <w:rPr>
          <w:lang w:val="nb-NO"/>
        </w:rPr>
        <w:t xml:space="preserve">, herunder </w:t>
      </w:r>
      <w:r w:rsidR="00892CD9" w:rsidRPr="00C76715">
        <w:rPr>
          <w:lang w:val="nb-NO"/>
        </w:rPr>
        <w:t>kompensasjon</w:t>
      </w:r>
      <w:r w:rsidR="00B76928" w:rsidRPr="00C76715">
        <w:rPr>
          <w:lang w:val="nb-NO"/>
        </w:rPr>
        <w:t xml:space="preserve"> til LINK i den grad Behandlingsansvarlig krever bistand som går utover det som kreves </w:t>
      </w:r>
      <w:r w:rsidR="003F2A55" w:rsidRPr="00C76715">
        <w:rPr>
          <w:lang w:val="nb-NO"/>
        </w:rPr>
        <w:t xml:space="preserve">i </w:t>
      </w:r>
      <w:r w:rsidR="00B76928" w:rsidRPr="00C76715">
        <w:rPr>
          <w:lang w:val="nb-NO"/>
        </w:rPr>
        <w:t>P</w:t>
      </w:r>
      <w:r w:rsidR="002B35CF" w:rsidRPr="00C76715">
        <w:rPr>
          <w:lang w:val="nb-NO"/>
        </w:rPr>
        <w:t>e</w:t>
      </w:r>
      <w:r w:rsidR="00B76928" w:rsidRPr="00C76715">
        <w:rPr>
          <w:lang w:val="nb-NO"/>
        </w:rPr>
        <w:t>rsonvernlovgi</w:t>
      </w:r>
      <w:r w:rsidR="00CF6FF0" w:rsidRPr="00C76715">
        <w:rPr>
          <w:lang w:val="nb-NO"/>
        </w:rPr>
        <w:t xml:space="preserve">vningen. LINK vil likevel bære kostnadene dersom revisjon viser </w:t>
      </w:r>
      <w:r w:rsidR="002B35CF" w:rsidRPr="00C76715">
        <w:rPr>
          <w:lang w:val="nb-NO"/>
        </w:rPr>
        <w:t>manglende overholdelse av DPA eller Personvernlovgivningen.</w:t>
      </w:r>
    </w:p>
    <w:p w14:paraId="1A2A153A" w14:textId="37FB6725" w:rsidR="00B44F4B" w:rsidRPr="00C76715" w:rsidRDefault="00A5542D" w:rsidP="00547CAC">
      <w:pPr>
        <w:pStyle w:val="Contract2-columnheadline1"/>
        <w:rPr>
          <w:lang w:val="nb-NO"/>
        </w:rPr>
      </w:pPr>
      <w:r w:rsidRPr="00C76715">
        <w:rPr>
          <w:lang w:val="nb-NO"/>
        </w:rPr>
        <w:t>Varighet og oppsigelse</w:t>
      </w:r>
    </w:p>
    <w:p w14:paraId="5B7D047F" w14:textId="7FA60D60" w:rsidR="00B44F4B" w:rsidRPr="00C76715" w:rsidRDefault="00A5542D" w:rsidP="00547CAC">
      <w:pPr>
        <w:pStyle w:val="Contract2-columntext"/>
        <w:rPr>
          <w:lang w:val="nb-NO"/>
        </w:rPr>
      </w:pPr>
      <w:r w:rsidRPr="00C76715">
        <w:rPr>
          <w:lang w:val="nb-NO"/>
        </w:rPr>
        <w:t xml:space="preserve">DPA </w:t>
      </w:r>
      <w:r w:rsidR="00CC15DB" w:rsidRPr="00C76715">
        <w:rPr>
          <w:lang w:val="nb-NO"/>
        </w:rPr>
        <w:t xml:space="preserve">løper så lenge LINK behandler personopplysninger på vegne av Behandlingsansvarlig. </w:t>
      </w:r>
    </w:p>
    <w:p w14:paraId="66225F57" w14:textId="43E95CB3" w:rsidR="00B44F4B" w:rsidRPr="00C76715" w:rsidRDefault="00DF43F6" w:rsidP="00547CAC">
      <w:pPr>
        <w:pStyle w:val="Contract2-columntext"/>
        <w:rPr>
          <w:lang w:val="nb-NO"/>
        </w:rPr>
      </w:pPr>
      <w:r w:rsidRPr="00C76715">
        <w:rPr>
          <w:lang w:val="nb-NO"/>
        </w:rPr>
        <w:t xml:space="preserve">Dersom LINK </w:t>
      </w:r>
      <w:r w:rsidR="0051518B" w:rsidRPr="00C76715">
        <w:rPr>
          <w:lang w:val="nb-NO"/>
        </w:rPr>
        <w:t xml:space="preserve">misligholder DPA eller </w:t>
      </w:r>
      <w:r w:rsidR="00277A51" w:rsidRPr="00C76715">
        <w:rPr>
          <w:lang w:val="nb-NO"/>
        </w:rPr>
        <w:t xml:space="preserve">ikke overholder Personvernlovgivningen, kan Behandlingsansvarlig </w:t>
      </w:r>
      <w:r w:rsidR="00B44F4B" w:rsidRPr="00C76715">
        <w:rPr>
          <w:lang w:val="nb-NO"/>
        </w:rPr>
        <w:t xml:space="preserve">(i) </w:t>
      </w:r>
      <w:r w:rsidR="00277A51" w:rsidRPr="00C76715">
        <w:rPr>
          <w:lang w:val="nb-NO"/>
        </w:rPr>
        <w:t>instruere</w:t>
      </w:r>
      <w:r w:rsidR="00B44F4B" w:rsidRPr="00C76715">
        <w:rPr>
          <w:lang w:val="nb-NO"/>
        </w:rPr>
        <w:t xml:space="preserve"> LINK t</w:t>
      </w:r>
      <w:r w:rsidR="00277A51" w:rsidRPr="00C76715">
        <w:rPr>
          <w:lang w:val="nb-NO"/>
        </w:rPr>
        <w:t>il å avslutte videre behandling av personopplysninger med umiddelbar virkning</w:t>
      </w:r>
      <w:r w:rsidR="0074148C" w:rsidRPr="00C76715">
        <w:rPr>
          <w:lang w:val="nb-NO"/>
        </w:rPr>
        <w:t xml:space="preserve">, og/eller </w:t>
      </w:r>
      <w:r w:rsidR="00B44F4B" w:rsidRPr="00C76715">
        <w:rPr>
          <w:lang w:val="nb-NO"/>
        </w:rPr>
        <w:t xml:space="preserve">(ii) </w:t>
      </w:r>
      <w:r w:rsidR="0074148C" w:rsidRPr="00C76715">
        <w:rPr>
          <w:lang w:val="nb-NO"/>
        </w:rPr>
        <w:t>si opp DPA med umiddelbar virkning</w:t>
      </w:r>
      <w:r w:rsidR="00B44F4B" w:rsidRPr="00C76715">
        <w:rPr>
          <w:lang w:val="nb-NO"/>
        </w:rPr>
        <w:t xml:space="preserve">. </w:t>
      </w:r>
    </w:p>
    <w:p w14:paraId="5FE1EB38" w14:textId="0397848E" w:rsidR="005E4E80" w:rsidRPr="00C76715" w:rsidRDefault="009B1BCB" w:rsidP="00547CAC">
      <w:pPr>
        <w:pStyle w:val="Contract2-columnheadline1"/>
        <w:rPr>
          <w:lang w:val="nb-NO"/>
        </w:rPr>
      </w:pPr>
      <w:r w:rsidRPr="00C76715">
        <w:rPr>
          <w:lang w:val="nb-NO"/>
        </w:rPr>
        <w:t xml:space="preserve">Ved opphør </w:t>
      </w:r>
    </w:p>
    <w:p w14:paraId="7909B708" w14:textId="3B6A8700" w:rsidR="005E4E80" w:rsidRPr="00C76715" w:rsidRDefault="005E4E80" w:rsidP="00547CAC">
      <w:pPr>
        <w:pStyle w:val="Contract2-columntext"/>
        <w:rPr>
          <w:lang w:val="nb-NO"/>
        </w:rPr>
      </w:pPr>
      <w:r w:rsidRPr="00C76715">
        <w:rPr>
          <w:lang w:val="nb-NO"/>
        </w:rPr>
        <w:t xml:space="preserve">LINK </w:t>
      </w:r>
      <w:r w:rsidR="00AE1097" w:rsidRPr="00C76715">
        <w:rPr>
          <w:lang w:val="nb-NO"/>
        </w:rPr>
        <w:t>vil ved oppsigelse av DPA slette alle personopplysninger</w:t>
      </w:r>
      <w:r w:rsidR="00DE2D80" w:rsidRPr="00C76715">
        <w:rPr>
          <w:lang w:val="nb-NO"/>
        </w:rPr>
        <w:t xml:space="preserve">, med mindre annet følger av </w:t>
      </w:r>
      <w:r w:rsidR="00DE2D80" w:rsidRPr="00C76715">
        <w:rPr>
          <w:lang w:val="nb-NO"/>
        </w:rPr>
        <w:t xml:space="preserve">gjeldende rett. Kunde vil ha tilgang til </w:t>
      </w:r>
      <w:r w:rsidR="004203A5" w:rsidRPr="00C76715">
        <w:rPr>
          <w:lang w:val="nb-NO"/>
        </w:rPr>
        <w:t xml:space="preserve">personopplysninger frem til opphør, </w:t>
      </w:r>
      <w:r w:rsidR="00E97DF0" w:rsidRPr="00C76715">
        <w:rPr>
          <w:lang w:val="nb-NO"/>
        </w:rPr>
        <w:t xml:space="preserve">slik at eventuelle behov for kopier av personopplysninger vil kunne </w:t>
      </w:r>
      <w:r w:rsidR="008604EC" w:rsidRPr="00C76715">
        <w:rPr>
          <w:lang w:val="nb-NO"/>
        </w:rPr>
        <w:t>gjøres av Kunde frem til opphør.</w:t>
      </w:r>
    </w:p>
    <w:p w14:paraId="00C9E584" w14:textId="1226C8AB" w:rsidR="007E0981" w:rsidRPr="00C76715" w:rsidRDefault="007E0981" w:rsidP="00547CAC">
      <w:pPr>
        <w:pStyle w:val="Contract2-columntext"/>
        <w:rPr>
          <w:lang w:val="nb-NO"/>
        </w:rPr>
      </w:pPr>
      <w:r w:rsidRPr="00C76715">
        <w:rPr>
          <w:lang w:val="nb-NO"/>
        </w:rPr>
        <w:t xml:space="preserve">LINK vil på forespørsel bekrefte til Kunde at sletting er gjennomført i henhold til DPA. </w:t>
      </w:r>
    </w:p>
    <w:p w14:paraId="31B20EF8" w14:textId="3AC878DF" w:rsidR="005E4E80" w:rsidRPr="00C76715" w:rsidRDefault="004225F4" w:rsidP="00547CAC">
      <w:pPr>
        <w:pStyle w:val="Contract2-columnheadline1"/>
        <w:rPr>
          <w:lang w:val="nb-NO"/>
        </w:rPr>
      </w:pPr>
      <w:bookmarkStart w:id="5" w:name="_Hlk506831055"/>
      <w:bookmarkStart w:id="6" w:name="_Hlk51078733"/>
      <w:r w:rsidRPr="00C76715">
        <w:rPr>
          <w:lang w:val="nb-NO"/>
        </w:rPr>
        <w:t>Mislighold og ansvarsbegrensning</w:t>
      </w:r>
    </w:p>
    <w:bookmarkEnd w:id="5"/>
    <w:p w14:paraId="754BD15E" w14:textId="3149A433" w:rsidR="006431BB" w:rsidRPr="00C76715" w:rsidRDefault="006431BB" w:rsidP="006431BB">
      <w:pPr>
        <w:pStyle w:val="Contract2-columntext"/>
        <w:rPr>
          <w:lang w:val="nb-NO"/>
        </w:rPr>
      </w:pPr>
      <w:r w:rsidRPr="00C76715">
        <w:rPr>
          <w:lang w:val="nb-NO"/>
        </w:rPr>
        <w:t xml:space="preserve">Manglende overholdelse av en Parts plikter i henhold til </w:t>
      </w:r>
      <w:r w:rsidR="00D17EF4" w:rsidRPr="00C76715">
        <w:rPr>
          <w:lang w:val="nb-NO"/>
        </w:rPr>
        <w:t>DPA</w:t>
      </w:r>
      <w:r w:rsidRPr="00C76715">
        <w:rPr>
          <w:lang w:val="nb-NO"/>
        </w:rPr>
        <w:t xml:space="preserve"> utgjør mislighold av Avtalen</w:t>
      </w:r>
      <w:r w:rsidR="00D17EF4" w:rsidRPr="00C76715">
        <w:rPr>
          <w:lang w:val="nb-NO"/>
        </w:rPr>
        <w:t xml:space="preserve">, og Parten skal </w:t>
      </w:r>
      <w:r w:rsidRPr="00C76715">
        <w:rPr>
          <w:lang w:val="nb-NO"/>
        </w:rPr>
        <w:t xml:space="preserve">uten ugrunnet opphold utbedre misligholdet. </w:t>
      </w:r>
    </w:p>
    <w:p w14:paraId="712CFEE2" w14:textId="5A4EFA35" w:rsidR="00DB59D7" w:rsidRPr="00C76715" w:rsidRDefault="00167D8E" w:rsidP="006431BB">
      <w:pPr>
        <w:pStyle w:val="Contract2-columntext"/>
        <w:rPr>
          <w:lang w:val="nb-NO"/>
        </w:rPr>
      </w:pPr>
      <w:r w:rsidRPr="00C76715">
        <w:rPr>
          <w:lang w:val="nb-NO"/>
        </w:rPr>
        <w:t xml:space="preserve">Den misligholdende Parten skal </w:t>
      </w:r>
      <w:r w:rsidR="00AA3646" w:rsidRPr="00C76715">
        <w:rPr>
          <w:lang w:val="nb-NO"/>
        </w:rPr>
        <w:t>oppdatere</w:t>
      </w:r>
      <w:r w:rsidRPr="00C76715">
        <w:rPr>
          <w:lang w:val="nb-NO"/>
        </w:rPr>
        <w:t xml:space="preserve"> den annen part om tiltak som er iverksatt for å </w:t>
      </w:r>
      <w:r w:rsidR="00AA3646" w:rsidRPr="00C76715">
        <w:rPr>
          <w:lang w:val="nb-NO"/>
        </w:rPr>
        <w:t xml:space="preserve">rette den manglende overholdelsen. </w:t>
      </w:r>
    </w:p>
    <w:p w14:paraId="78ABFB1B" w14:textId="77777777" w:rsidR="006431BB" w:rsidRPr="00C76715" w:rsidRDefault="006431BB" w:rsidP="006431BB">
      <w:pPr>
        <w:pStyle w:val="Contract2-columntext"/>
        <w:rPr>
          <w:lang w:val="nb-NO"/>
        </w:rPr>
      </w:pPr>
      <w:r w:rsidRPr="00C76715">
        <w:rPr>
          <w:lang w:val="nb-NO"/>
        </w:rPr>
        <w:t>Begge Parter er fullt ut ansvarlig for sine underleverandørers handlinger og unnlatelser som om det var Parten selv som utførte handlingen eller unnlatelsen. LINK er ikke ansvarlig for Operatørers handlinger og unnlatelser.</w:t>
      </w:r>
    </w:p>
    <w:p w14:paraId="12D46FE5" w14:textId="77777777" w:rsidR="006431BB" w:rsidRPr="00C76715" w:rsidRDefault="006431BB" w:rsidP="006431BB">
      <w:pPr>
        <w:pStyle w:val="Contract2-columntext"/>
        <w:rPr>
          <w:lang w:val="nb-NO"/>
        </w:rPr>
      </w:pPr>
      <w:r w:rsidRPr="00C76715">
        <w:rPr>
          <w:lang w:val="nb-NO"/>
        </w:rPr>
        <w:t xml:space="preserve">Den Misligholdende Parten skal erstatte den skadelidte Parts økonomiske tap som følge av misligholdet, innenfor de begrensninger som er angitt i punkt 13.5. </w:t>
      </w:r>
    </w:p>
    <w:p w14:paraId="6482D8F3" w14:textId="3777E340" w:rsidR="006431BB" w:rsidRPr="00C76715" w:rsidRDefault="00912BBC" w:rsidP="006431BB">
      <w:pPr>
        <w:pStyle w:val="Contract2-columntext"/>
        <w:rPr>
          <w:lang w:val="nb-NO"/>
        </w:rPr>
      </w:pPr>
      <w:r w:rsidRPr="00C76715">
        <w:rPr>
          <w:lang w:val="nb-NO"/>
        </w:rPr>
        <w:t xml:space="preserve">Ingen av partene er ansvarlige overfor den annen part for </w:t>
      </w:r>
      <w:r w:rsidR="004A7682" w:rsidRPr="00C76715">
        <w:rPr>
          <w:lang w:val="nb-NO"/>
        </w:rPr>
        <w:t xml:space="preserve">mislighold som har årsak i den annen parts </w:t>
      </w:r>
      <w:r w:rsidR="00AB2A94" w:rsidRPr="00C76715">
        <w:rPr>
          <w:lang w:val="nb-NO"/>
        </w:rPr>
        <w:t xml:space="preserve">systemer, handlinger, uaktsomhet eller unnlatelser, eller av generelle </w:t>
      </w:r>
      <w:r w:rsidR="00E44739" w:rsidRPr="00C76715">
        <w:rPr>
          <w:lang w:val="nb-NO"/>
        </w:rPr>
        <w:t xml:space="preserve">internett- eller strømbrudd eller andre feil utenfor partens </w:t>
      </w:r>
      <w:r w:rsidR="004225F4" w:rsidRPr="00C76715">
        <w:rPr>
          <w:lang w:val="nb-NO"/>
        </w:rPr>
        <w:t xml:space="preserve">rimelige </w:t>
      </w:r>
      <w:r w:rsidR="00E44739" w:rsidRPr="00C76715">
        <w:rPr>
          <w:lang w:val="nb-NO"/>
        </w:rPr>
        <w:t>kontroll.</w:t>
      </w:r>
    </w:p>
    <w:p w14:paraId="79F51E0E" w14:textId="1FCC83FA" w:rsidR="000F64B1" w:rsidRPr="00C76715" w:rsidRDefault="00EC0B87" w:rsidP="000F64B1">
      <w:pPr>
        <w:pStyle w:val="Contract2-columntext"/>
        <w:rPr>
          <w:lang w:val="nb-NO"/>
        </w:rPr>
      </w:pPr>
      <w:r w:rsidRPr="00C76715">
        <w:rPr>
          <w:lang w:val="nb-NO"/>
        </w:rPr>
        <w:t xml:space="preserve">Ansvarsbegrensningene som gjelder I tjenesteavtalen mellom partene </w:t>
      </w:r>
      <w:r w:rsidR="00804715" w:rsidRPr="00C76715">
        <w:rPr>
          <w:lang w:val="nb-NO"/>
        </w:rPr>
        <w:t>omfatter ansvar i denne DPA</w:t>
      </w:r>
      <w:r w:rsidR="00660043" w:rsidRPr="00C76715">
        <w:rPr>
          <w:lang w:val="nb-NO"/>
        </w:rPr>
        <w:t xml:space="preserve">. </w:t>
      </w:r>
      <w:bookmarkEnd w:id="6"/>
    </w:p>
    <w:p w14:paraId="7F7F70EB" w14:textId="4D4D43FA" w:rsidR="004C1A60" w:rsidRPr="00C76715" w:rsidRDefault="00A74F3E" w:rsidP="00547CAC">
      <w:pPr>
        <w:pStyle w:val="Contract2-columnheadline1"/>
        <w:rPr>
          <w:lang w:val="nb-NO"/>
        </w:rPr>
      </w:pPr>
      <w:r w:rsidRPr="00C76715">
        <w:rPr>
          <w:lang w:val="nb-NO"/>
        </w:rPr>
        <w:t>Varsler og endringer</w:t>
      </w:r>
    </w:p>
    <w:p w14:paraId="2882F76C" w14:textId="4CF4BDF5" w:rsidR="00994638" w:rsidRPr="00C76715" w:rsidRDefault="00A74F3E" w:rsidP="00547CAC">
      <w:pPr>
        <w:pStyle w:val="Contract2-columntext"/>
        <w:rPr>
          <w:lang w:val="nb-NO"/>
        </w:rPr>
      </w:pPr>
      <w:r w:rsidRPr="00C76715">
        <w:rPr>
          <w:lang w:val="nb-NO"/>
        </w:rPr>
        <w:t xml:space="preserve">Alle varsler </w:t>
      </w:r>
      <w:r w:rsidR="00994638" w:rsidRPr="00C76715">
        <w:rPr>
          <w:lang w:val="nb-NO"/>
        </w:rPr>
        <w:t xml:space="preserve">i forbindelse med denne DPA skal være skriftlig (herunder e-post) og skal anses å være behørig levert eller mottatt når det er levert direkte, per post eller e-post til den andre Partens adresse som angitt på </w:t>
      </w:r>
      <w:r w:rsidR="00370FB4" w:rsidRPr="00C76715">
        <w:rPr>
          <w:lang w:val="nb-NO"/>
        </w:rPr>
        <w:t>f</w:t>
      </w:r>
      <w:r w:rsidR="00994638" w:rsidRPr="00C76715">
        <w:rPr>
          <w:lang w:val="nb-NO"/>
        </w:rPr>
        <w:t xml:space="preserve">orsiden. </w:t>
      </w:r>
    </w:p>
    <w:p w14:paraId="7480998C" w14:textId="1581FFDD" w:rsidR="00CB2005" w:rsidRPr="00C76715" w:rsidRDefault="00370FB4" w:rsidP="00547CAC">
      <w:pPr>
        <w:pStyle w:val="Contract2-columntext"/>
        <w:rPr>
          <w:lang w:val="nb-NO"/>
        </w:rPr>
      </w:pPr>
      <w:r w:rsidRPr="00C76715">
        <w:rPr>
          <w:lang w:val="nb-NO"/>
        </w:rPr>
        <w:t>Ved end</w:t>
      </w:r>
      <w:r w:rsidR="00CB2005" w:rsidRPr="00C76715">
        <w:rPr>
          <w:lang w:val="nb-NO"/>
        </w:rPr>
        <w:t>ringer</w:t>
      </w:r>
      <w:r w:rsidRPr="00C76715">
        <w:rPr>
          <w:lang w:val="nb-NO"/>
        </w:rPr>
        <w:t xml:space="preserve"> I Personvernlovgivningen</w:t>
      </w:r>
      <w:r w:rsidR="00CB2005" w:rsidRPr="00C76715">
        <w:rPr>
          <w:lang w:val="nb-NO"/>
        </w:rPr>
        <w:t xml:space="preserve">, </w:t>
      </w:r>
      <w:r w:rsidR="00AC3A09" w:rsidRPr="00C76715">
        <w:rPr>
          <w:lang w:val="nb-NO"/>
        </w:rPr>
        <w:t xml:space="preserve">herunder </w:t>
      </w:r>
      <w:r w:rsidR="00CB2005" w:rsidRPr="00C76715">
        <w:rPr>
          <w:lang w:val="nb-NO"/>
        </w:rPr>
        <w:t>dom eller uttalelse fra kompetent myndighet eller annen autoritativ kilde</w:t>
      </w:r>
      <w:r w:rsidR="00A23A30" w:rsidRPr="00C76715">
        <w:rPr>
          <w:lang w:val="nb-NO"/>
        </w:rPr>
        <w:t>, som</w:t>
      </w:r>
      <w:r w:rsidR="00CB2005" w:rsidRPr="00C76715">
        <w:rPr>
          <w:lang w:val="nb-NO"/>
        </w:rPr>
        <w:t xml:space="preserve"> medfører en endret tolkning av Personvernlovgivningen, eller dersom det gjøres endringer i leveransen av Tjenesten som krever endringer i Databehandleravtalen, skal partene samarbeide for å oppdatere Databehandleravtalen tilsvarende.</w:t>
      </w:r>
    </w:p>
    <w:p w14:paraId="785BE51E" w14:textId="335AD254" w:rsidR="004C1A60" w:rsidRPr="00C76715" w:rsidRDefault="00A23A30" w:rsidP="00547CAC">
      <w:pPr>
        <w:pStyle w:val="Contract2-columntext"/>
        <w:rPr>
          <w:lang w:val="nb-NO"/>
        </w:rPr>
      </w:pPr>
      <w:r w:rsidRPr="00C76715">
        <w:rPr>
          <w:lang w:val="nb-NO"/>
        </w:rPr>
        <w:t xml:space="preserve">Endringer i DPA </w:t>
      </w:r>
      <w:r w:rsidR="0041416A" w:rsidRPr="00C76715">
        <w:rPr>
          <w:lang w:val="nb-NO"/>
        </w:rPr>
        <w:t>blir</w:t>
      </w:r>
      <w:r w:rsidRPr="00C76715">
        <w:rPr>
          <w:lang w:val="nb-NO"/>
        </w:rPr>
        <w:t xml:space="preserve"> kun gjeldende dersom de er </w:t>
      </w:r>
      <w:r w:rsidR="0041416A" w:rsidRPr="00C76715">
        <w:rPr>
          <w:lang w:val="nb-NO"/>
        </w:rPr>
        <w:t>skriftlige og signert av begge parter</w:t>
      </w:r>
      <w:r w:rsidR="004C1A60" w:rsidRPr="00C76715">
        <w:rPr>
          <w:lang w:val="nb-NO"/>
        </w:rPr>
        <w:t>.</w:t>
      </w:r>
    </w:p>
    <w:p w14:paraId="54A08CDE" w14:textId="3E200651" w:rsidR="004C1A60" w:rsidRPr="00C76715" w:rsidRDefault="003E3722" w:rsidP="00547CAC">
      <w:pPr>
        <w:pStyle w:val="Contract2-columnheadline1"/>
        <w:rPr>
          <w:lang w:val="nb-NO"/>
        </w:rPr>
      </w:pPr>
      <w:r w:rsidRPr="00C76715">
        <w:rPr>
          <w:lang w:val="nb-NO"/>
        </w:rPr>
        <w:t>Lovvalg og verneting</w:t>
      </w:r>
    </w:p>
    <w:p w14:paraId="2E48FDC9" w14:textId="6E138AFA" w:rsidR="004C1A60" w:rsidRPr="00C76715" w:rsidRDefault="00905BC3" w:rsidP="00547CAC">
      <w:pPr>
        <w:pStyle w:val="Contract2-columntext"/>
        <w:rPr>
          <w:lang w:val="nb-NO"/>
        </w:rPr>
      </w:pPr>
      <w:r w:rsidRPr="00C76715">
        <w:rPr>
          <w:lang w:val="nb-NO"/>
        </w:rPr>
        <w:t>Tjenesteavtalen</w:t>
      </w:r>
      <w:r w:rsidR="00143671" w:rsidRPr="00C76715">
        <w:rPr>
          <w:lang w:val="nb-NO"/>
        </w:rPr>
        <w:t xml:space="preserve">s vilkår for </w:t>
      </w:r>
      <w:r w:rsidR="003E3722" w:rsidRPr="00C76715">
        <w:rPr>
          <w:lang w:val="nb-NO"/>
        </w:rPr>
        <w:t>lovvalg</w:t>
      </w:r>
      <w:r w:rsidR="00190440" w:rsidRPr="00C76715">
        <w:rPr>
          <w:lang w:val="nb-NO"/>
        </w:rPr>
        <w:t xml:space="preserve">, tvisteløsning og verneting </w:t>
      </w:r>
      <w:r w:rsidR="003D1730" w:rsidRPr="00C76715">
        <w:rPr>
          <w:lang w:val="nb-NO"/>
        </w:rPr>
        <w:t xml:space="preserve">gjelder dersom </w:t>
      </w:r>
      <w:r w:rsidR="00282C3A" w:rsidRPr="00C76715">
        <w:rPr>
          <w:lang w:val="nb-NO"/>
        </w:rPr>
        <w:t xml:space="preserve">lokasjon er innenfor EØS. I andre tilfeller vil denne DPA styres av norsk rett, og verneting er Oslo tingrett. </w:t>
      </w:r>
      <w:r w:rsidR="003E3722" w:rsidRPr="00C76715">
        <w:rPr>
          <w:lang w:val="nb-NO"/>
        </w:rPr>
        <w:t xml:space="preserve"> </w:t>
      </w:r>
    </w:p>
    <w:p w14:paraId="064C5AF9" w14:textId="53034343" w:rsidR="009F050C" w:rsidRPr="00C76715" w:rsidRDefault="007E644A" w:rsidP="003462BB">
      <w:pPr>
        <w:pStyle w:val="LINKtextsmall"/>
        <w:rPr>
          <w:lang w:val="nb-NO"/>
        </w:rPr>
        <w:sectPr w:rsidR="009F050C" w:rsidRPr="00C76715" w:rsidSect="00C577BF">
          <w:type w:val="continuous"/>
          <w:pgSz w:w="11909" w:h="16834"/>
          <w:pgMar w:top="1985" w:right="1985" w:bottom="1276" w:left="1134" w:header="567" w:footer="720" w:gutter="0"/>
          <w:pgNumType w:start="1"/>
          <w:cols w:num="2" w:space="720"/>
          <w:docGrid w:linePitch="299"/>
        </w:sectPr>
      </w:pPr>
      <w:r w:rsidRPr="00C76715">
        <w:rPr>
          <w:lang w:val="nb-NO"/>
        </w:rPr>
        <w:t>.</w:t>
      </w:r>
    </w:p>
    <w:p w14:paraId="3A4ABCE7" w14:textId="77777777" w:rsidR="005F59F6" w:rsidRPr="00C76715" w:rsidRDefault="005F59F6" w:rsidP="00547CAC">
      <w:pPr>
        <w:pStyle w:val="Contract2-columntext"/>
        <w:rPr>
          <w:lang w:val="nb-NO"/>
        </w:rPr>
      </w:pPr>
    </w:p>
    <w:p w14:paraId="603DB778" w14:textId="77777777" w:rsidR="005F59F6" w:rsidRPr="00C76715" w:rsidRDefault="005F59F6" w:rsidP="00547CAC">
      <w:pPr>
        <w:pStyle w:val="Contract2-columntext"/>
        <w:rPr>
          <w:lang w:val="nb-NO"/>
        </w:rPr>
        <w:sectPr w:rsidR="005F59F6" w:rsidRPr="00C76715" w:rsidSect="00C37614">
          <w:type w:val="continuous"/>
          <w:pgSz w:w="11909" w:h="16834"/>
          <w:pgMar w:top="1985" w:right="1985" w:bottom="1276" w:left="1134" w:header="567" w:footer="720" w:gutter="0"/>
          <w:pgNumType w:start="1"/>
          <w:cols w:space="720"/>
          <w:docGrid w:linePitch="299"/>
        </w:sectPr>
      </w:pPr>
    </w:p>
    <w:p w14:paraId="06DCDD66" w14:textId="77777777" w:rsidR="00523271" w:rsidRPr="00C76715" w:rsidRDefault="00523271" w:rsidP="00547CAC">
      <w:pPr>
        <w:pStyle w:val="Contract2-columntext"/>
        <w:jc w:val="center"/>
        <w:rPr>
          <w:lang w:val="nb-NO"/>
        </w:rPr>
      </w:pPr>
      <w:r w:rsidRPr="00C76715">
        <w:rPr>
          <w:lang w:val="nb-NO"/>
        </w:rPr>
        <w:t>***</w:t>
      </w:r>
    </w:p>
    <w:p w14:paraId="0F400A00" w14:textId="64B83221" w:rsidR="00745FCB" w:rsidRPr="00C76715" w:rsidRDefault="00745FCB" w:rsidP="00547CAC">
      <w:pPr>
        <w:pStyle w:val="Contract2-columntext"/>
        <w:jc w:val="center"/>
        <w:rPr>
          <w:szCs w:val="28"/>
          <w:lang w:val="nb-NO"/>
        </w:rPr>
      </w:pPr>
      <w:bookmarkStart w:id="7" w:name="bmDate02"/>
      <w:bookmarkEnd w:id="7"/>
      <w:r w:rsidRPr="00C76715">
        <w:rPr>
          <w:szCs w:val="28"/>
          <w:lang w:val="nb-NO"/>
        </w:rPr>
        <w:t>[</w:t>
      </w:r>
      <w:r w:rsidR="00C76715">
        <w:rPr>
          <w:szCs w:val="28"/>
          <w:highlight w:val="yellow"/>
          <w:lang w:val="nb-NO"/>
        </w:rPr>
        <w:t>Sted, dato</w:t>
      </w:r>
      <w:r w:rsidRPr="00C76715">
        <w:rPr>
          <w:szCs w:val="28"/>
          <w:lang w:val="nb-NO"/>
        </w:rPr>
        <w:t>]</w:t>
      </w:r>
    </w:p>
    <w:tbl>
      <w:tblPr>
        <w:tblW w:w="9529" w:type="dxa"/>
        <w:tblLayout w:type="fixed"/>
        <w:tblCellMar>
          <w:left w:w="70" w:type="dxa"/>
          <w:right w:w="70" w:type="dxa"/>
        </w:tblCellMar>
        <w:tblLook w:val="0000" w:firstRow="0" w:lastRow="0" w:firstColumn="0" w:lastColumn="0" w:noHBand="0" w:noVBand="0"/>
      </w:tblPr>
      <w:tblGrid>
        <w:gridCol w:w="4583"/>
        <w:gridCol w:w="363"/>
        <w:gridCol w:w="4583"/>
      </w:tblGrid>
      <w:tr w:rsidR="00745FCB" w:rsidRPr="00C76715" w14:paraId="43793492" w14:textId="77777777" w:rsidTr="00523271">
        <w:trPr>
          <w:trHeight w:val="567"/>
        </w:trPr>
        <w:tc>
          <w:tcPr>
            <w:tcW w:w="4583" w:type="dxa"/>
            <w:tcBorders>
              <w:bottom w:val="single" w:sz="2" w:space="0" w:color="424242" w:themeColor="text1" w:themeTint="D9"/>
            </w:tcBorders>
            <w:shd w:val="clear" w:color="auto" w:fill="auto"/>
            <w:tcMar>
              <w:bottom w:w="397" w:type="dxa"/>
            </w:tcMar>
          </w:tcPr>
          <w:p w14:paraId="26CC5A7F" w14:textId="3CF2F797" w:rsidR="00745FCB" w:rsidRPr="00C76715" w:rsidRDefault="00745FCB" w:rsidP="00547CAC">
            <w:pPr>
              <w:pStyle w:val="Contract2-columntext"/>
              <w:rPr>
                <w:b/>
                <w:bCs/>
                <w:lang w:val="nb-NO"/>
              </w:rPr>
            </w:pPr>
            <w:bookmarkStart w:id="8" w:name="bmSignature"/>
            <w:bookmarkStart w:id="9" w:name="bmSignatureTable"/>
            <w:bookmarkEnd w:id="8"/>
            <w:r w:rsidRPr="00C76715">
              <w:rPr>
                <w:b/>
                <w:bCs/>
                <w:lang w:val="nb-NO"/>
              </w:rPr>
              <w:t>[</w:t>
            </w:r>
            <w:r w:rsidR="00C76715">
              <w:rPr>
                <w:b/>
                <w:bCs/>
                <w:lang w:val="nb-NO"/>
              </w:rPr>
              <w:t>Kunde</w:t>
            </w:r>
            <w:r w:rsidRPr="00C76715">
              <w:rPr>
                <w:b/>
                <w:bCs/>
                <w:lang w:val="nb-NO"/>
              </w:rPr>
              <w:t>]</w:t>
            </w:r>
          </w:p>
        </w:tc>
        <w:tc>
          <w:tcPr>
            <w:tcW w:w="363" w:type="dxa"/>
            <w:tcMar>
              <w:bottom w:w="397" w:type="dxa"/>
            </w:tcMar>
          </w:tcPr>
          <w:p w14:paraId="08B89255" w14:textId="77777777" w:rsidR="00745FCB" w:rsidRPr="00C76715" w:rsidRDefault="00745FCB" w:rsidP="00547CAC">
            <w:pPr>
              <w:pStyle w:val="Contract2-columntext"/>
              <w:rPr>
                <w:b/>
                <w:bCs/>
                <w:lang w:val="nb-NO"/>
              </w:rPr>
            </w:pPr>
          </w:p>
        </w:tc>
        <w:tc>
          <w:tcPr>
            <w:tcW w:w="4583" w:type="dxa"/>
            <w:tcBorders>
              <w:bottom w:val="single" w:sz="2" w:space="0" w:color="424242" w:themeColor="text1" w:themeTint="D9"/>
            </w:tcBorders>
            <w:shd w:val="clear" w:color="auto" w:fill="auto"/>
            <w:tcMar>
              <w:bottom w:w="397" w:type="dxa"/>
            </w:tcMar>
          </w:tcPr>
          <w:p w14:paraId="2BD27257" w14:textId="515C699A" w:rsidR="00745FCB" w:rsidRPr="00C76715" w:rsidRDefault="00745FCB" w:rsidP="00547CAC">
            <w:pPr>
              <w:pStyle w:val="Contract2-columntext"/>
              <w:rPr>
                <w:b/>
                <w:bCs/>
                <w:lang w:val="nb-NO"/>
              </w:rPr>
            </w:pPr>
            <w:r w:rsidRPr="00C76715">
              <w:rPr>
                <w:b/>
                <w:bCs/>
                <w:szCs w:val="28"/>
                <w:highlight w:val="yellow"/>
                <w:lang w:val="nb-NO"/>
              </w:rPr>
              <w:t>LINK</w:t>
            </w:r>
            <w:r w:rsidRPr="00C76715">
              <w:rPr>
                <w:b/>
                <w:bCs/>
                <w:szCs w:val="28"/>
                <w:lang w:val="nb-NO"/>
              </w:rPr>
              <w:t xml:space="preserve"> </w:t>
            </w:r>
          </w:p>
        </w:tc>
      </w:tr>
      <w:tr w:rsidR="00745FCB" w:rsidRPr="00C76715" w14:paraId="032E1844" w14:textId="77777777" w:rsidTr="00523271">
        <w:sdt>
          <w:sdtPr>
            <w:rPr>
              <w:lang w:val="nb-NO"/>
            </w:rPr>
            <w:tag w:val="ccSignatureName"/>
            <w:id w:val="503258120"/>
            <w:placeholder>
              <w:docPart w:val="7D4C6FEFD91C4BFF820E094D52F3DE15"/>
            </w:placeholder>
            <w:showingPlcHdr/>
            <w:text/>
          </w:sdtPr>
          <w:sdtEndPr/>
          <w:sdtContent>
            <w:tc>
              <w:tcPr>
                <w:tcW w:w="4583" w:type="dxa"/>
                <w:tcBorders>
                  <w:top w:val="single" w:sz="2" w:space="0" w:color="424242" w:themeColor="text1" w:themeTint="D9"/>
                </w:tcBorders>
                <w:tcMar>
                  <w:top w:w="28" w:type="dxa"/>
                </w:tcMar>
              </w:tcPr>
              <w:p w14:paraId="1BE28B06" w14:textId="77777777" w:rsidR="00745FCB" w:rsidRPr="00C76715" w:rsidRDefault="00745FCB" w:rsidP="00547CAC">
                <w:pPr>
                  <w:pStyle w:val="Contract2-columntext"/>
                  <w:rPr>
                    <w:lang w:val="nb-NO"/>
                  </w:rPr>
                </w:pPr>
                <w:r w:rsidRPr="00C76715">
                  <w:rPr>
                    <w:rStyle w:val="Plassholdertekst"/>
                    <w:lang w:val="nb-NO"/>
                  </w:rPr>
                  <w:t>[Click and type name]</w:t>
                </w:r>
              </w:p>
            </w:tc>
          </w:sdtContent>
        </w:sdt>
        <w:tc>
          <w:tcPr>
            <w:tcW w:w="363" w:type="dxa"/>
            <w:tcMar>
              <w:top w:w="28" w:type="dxa"/>
            </w:tcMar>
          </w:tcPr>
          <w:p w14:paraId="5CFC31AE" w14:textId="77777777" w:rsidR="00745FCB" w:rsidRPr="00C76715" w:rsidRDefault="00745FCB" w:rsidP="00547CAC">
            <w:pPr>
              <w:pStyle w:val="Contract2-columntext"/>
              <w:rPr>
                <w:lang w:val="nb-NO"/>
              </w:rPr>
            </w:pPr>
          </w:p>
        </w:tc>
        <w:sdt>
          <w:sdtPr>
            <w:rPr>
              <w:lang w:val="nb-NO"/>
            </w:rPr>
            <w:tag w:val="ccSignatureName"/>
            <w:id w:val="-834142062"/>
            <w:placeholder>
              <w:docPart w:val="717CEDE782FF47EF8F5A3A8D84A0F699"/>
            </w:placeholder>
            <w:showingPlcHdr/>
            <w:text/>
          </w:sdtPr>
          <w:sdtEndPr/>
          <w:sdtContent>
            <w:tc>
              <w:tcPr>
                <w:tcW w:w="4583" w:type="dxa"/>
                <w:tcBorders>
                  <w:top w:val="single" w:sz="2" w:space="0" w:color="424242" w:themeColor="text1" w:themeTint="D9"/>
                </w:tcBorders>
                <w:tcMar>
                  <w:top w:w="28" w:type="dxa"/>
                </w:tcMar>
              </w:tcPr>
              <w:p w14:paraId="520ACB82" w14:textId="77777777" w:rsidR="00745FCB" w:rsidRPr="00C76715" w:rsidRDefault="00745FCB" w:rsidP="00547CAC">
                <w:pPr>
                  <w:pStyle w:val="Contract2-columntext"/>
                  <w:rPr>
                    <w:lang w:val="nb-NO"/>
                  </w:rPr>
                </w:pPr>
                <w:r w:rsidRPr="00C76715">
                  <w:rPr>
                    <w:rStyle w:val="Plassholdertekst"/>
                    <w:lang w:val="nb-NO"/>
                  </w:rPr>
                  <w:t>[Click and type name]</w:t>
                </w:r>
              </w:p>
            </w:tc>
          </w:sdtContent>
        </w:sdt>
      </w:tr>
      <w:tr w:rsidR="00745FCB" w:rsidRPr="00C76715" w14:paraId="5C471C89" w14:textId="77777777" w:rsidTr="00220B0A">
        <w:trPr>
          <w:trHeight w:val="361"/>
        </w:trPr>
        <w:sdt>
          <w:sdtPr>
            <w:rPr>
              <w:lang w:val="nb-NO"/>
            </w:rPr>
            <w:id w:val="1647248041"/>
            <w:placeholder>
              <w:docPart w:val="62A99B8C13324A05B0ADD82321F4EA04"/>
            </w:placeholder>
            <w:showingPlcHdr/>
            <w:text/>
          </w:sdtPr>
          <w:sdtEndPr/>
          <w:sdtContent>
            <w:tc>
              <w:tcPr>
                <w:tcW w:w="4583" w:type="dxa"/>
              </w:tcPr>
              <w:p w14:paraId="1A659A9C" w14:textId="77777777" w:rsidR="00745FCB" w:rsidRPr="00C76715" w:rsidRDefault="00745FCB" w:rsidP="00547CAC">
                <w:pPr>
                  <w:pStyle w:val="Contract2-columntext"/>
                  <w:rPr>
                    <w:lang w:val="nb-NO"/>
                  </w:rPr>
                </w:pPr>
                <w:r w:rsidRPr="00C76715">
                  <w:rPr>
                    <w:rStyle w:val="Plassholdertekst"/>
                    <w:lang w:val="nb-NO"/>
                  </w:rPr>
                  <w:t>[Click and type title]</w:t>
                </w:r>
              </w:p>
            </w:tc>
          </w:sdtContent>
        </w:sdt>
        <w:tc>
          <w:tcPr>
            <w:tcW w:w="363" w:type="dxa"/>
          </w:tcPr>
          <w:p w14:paraId="46E9051A" w14:textId="77777777" w:rsidR="00745FCB" w:rsidRPr="00C76715" w:rsidRDefault="00745FCB" w:rsidP="00547CAC">
            <w:pPr>
              <w:pStyle w:val="Contract2-columntext"/>
              <w:rPr>
                <w:lang w:val="nb-NO"/>
              </w:rPr>
            </w:pPr>
          </w:p>
        </w:tc>
        <w:sdt>
          <w:sdtPr>
            <w:rPr>
              <w:lang w:val="nb-NO"/>
            </w:rPr>
            <w:tag w:val="ccSignatureTitle"/>
            <w:id w:val="48655503"/>
            <w:placeholder>
              <w:docPart w:val="DCB354104AFA4EA3BD4C41314081BE45"/>
            </w:placeholder>
            <w:showingPlcHdr/>
            <w:text/>
          </w:sdtPr>
          <w:sdtEndPr/>
          <w:sdtContent>
            <w:tc>
              <w:tcPr>
                <w:tcW w:w="4583" w:type="dxa"/>
              </w:tcPr>
              <w:p w14:paraId="74758A4A" w14:textId="77777777" w:rsidR="00745FCB" w:rsidRPr="00C76715" w:rsidRDefault="00745FCB" w:rsidP="00547CAC">
                <w:pPr>
                  <w:pStyle w:val="Contract2-columntext"/>
                  <w:rPr>
                    <w:lang w:val="nb-NO"/>
                  </w:rPr>
                </w:pPr>
                <w:r w:rsidRPr="00C76715">
                  <w:rPr>
                    <w:rStyle w:val="Plassholdertekst"/>
                    <w:lang w:val="nb-NO"/>
                  </w:rPr>
                  <w:t>[Click and type title]</w:t>
                </w:r>
              </w:p>
            </w:tc>
          </w:sdtContent>
        </w:sdt>
      </w:tr>
      <w:bookmarkEnd w:id="9"/>
    </w:tbl>
    <w:p w14:paraId="4C543D23" w14:textId="60BAEBC0" w:rsidR="007E3DD0" w:rsidRPr="00C76715" w:rsidRDefault="007E3DD0" w:rsidP="003462BB">
      <w:pPr>
        <w:pStyle w:val="LINKtextsmall"/>
        <w:rPr>
          <w:lang w:val="nb-NO"/>
        </w:rPr>
      </w:pPr>
    </w:p>
    <w:bookmarkEnd w:id="0"/>
    <w:p w14:paraId="758D3D8A" w14:textId="77777777" w:rsidR="00421B30" w:rsidRPr="00C76715" w:rsidRDefault="00421B30">
      <w:pPr>
        <w:spacing w:after="0"/>
        <w:contextualSpacing/>
        <w:rPr>
          <w:rFonts w:ascii="Roboto" w:eastAsia="Arial" w:hAnsi="Roboto" w:cs="Arial"/>
          <w:i/>
          <w:color w:val="130C0E"/>
          <w:sz w:val="20"/>
          <w:szCs w:val="20"/>
          <w:lang w:val="nb-NO" w:eastAsia="en-GB"/>
        </w:rPr>
        <w:sectPr w:rsidR="00421B30" w:rsidRPr="00C76715" w:rsidSect="00C37614">
          <w:type w:val="continuous"/>
          <w:pgSz w:w="11909" w:h="16834"/>
          <w:pgMar w:top="1985" w:right="1985" w:bottom="1276" w:left="1134" w:header="567" w:footer="720" w:gutter="0"/>
          <w:pgNumType w:start="1"/>
          <w:cols w:space="720"/>
          <w:formProt w:val="0"/>
          <w:docGrid w:linePitch="299"/>
        </w:sectPr>
      </w:pPr>
    </w:p>
    <w:p w14:paraId="467ED77C" w14:textId="1C0B6D33" w:rsidR="00421B30" w:rsidRPr="00C76715" w:rsidRDefault="00306AD8" w:rsidP="006D17AA">
      <w:pPr>
        <w:pStyle w:val="LINKheadlineextrasmall"/>
        <w:rPr>
          <w:lang w:val="nb-NO"/>
        </w:rPr>
      </w:pPr>
      <w:r w:rsidRPr="00C76715">
        <w:rPr>
          <w:lang w:val="nb-NO"/>
        </w:rPr>
        <w:lastRenderedPageBreak/>
        <w:t xml:space="preserve">Bilag: </w:t>
      </w:r>
      <w:r w:rsidR="00421B30" w:rsidRPr="00C76715">
        <w:rPr>
          <w:lang w:val="nb-NO"/>
        </w:rPr>
        <w:t>S</w:t>
      </w:r>
      <w:r w:rsidR="00600ABE" w:rsidRPr="00C76715">
        <w:rPr>
          <w:lang w:val="nb-NO"/>
        </w:rPr>
        <w:t>ikkerhet</w:t>
      </w:r>
    </w:p>
    <w:p w14:paraId="745F1C02" w14:textId="63C03C6C" w:rsidR="00547CAC" w:rsidRPr="00C76715" w:rsidRDefault="00547CAC" w:rsidP="00547CAC">
      <w:pPr>
        <w:rPr>
          <w:b/>
          <w:bCs/>
          <w:sz w:val="16"/>
          <w:szCs w:val="16"/>
          <w:u w:val="single"/>
          <w:lang w:val="nb-NO"/>
        </w:rPr>
      </w:pPr>
    </w:p>
    <w:p w14:paraId="759B2B02" w14:textId="4FE480D6" w:rsidR="00670E85" w:rsidRPr="00C76715" w:rsidRDefault="00193AB2" w:rsidP="00670E85">
      <w:pPr>
        <w:rPr>
          <w:b/>
          <w:bCs/>
          <w:sz w:val="16"/>
          <w:szCs w:val="16"/>
          <w:u w:val="single"/>
          <w:lang w:val="nb-NO"/>
        </w:rPr>
      </w:pPr>
      <w:r w:rsidRPr="00C76715">
        <w:rPr>
          <w:b/>
          <w:bCs/>
          <w:sz w:val="16"/>
          <w:szCs w:val="16"/>
          <w:u w:val="single"/>
          <w:lang w:val="nb-NO"/>
        </w:rPr>
        <w:t>Krav til informasjonssikkerhet</w:t>
      </w:r>
    </w:p>
    <w:p w14:paraId="5CCDF119" w14:textId="33BB2994" w:rsidR="00670E85" w:rsidRPr="00C76715" w:rsidRDefault="00937C2A" w:rsidP="00670E85">
      <w:pPr>
        <w:pStyle w:val="Contract2-columntext"/>
        <w:rPr>
          <w:lang w:val="nb-NO"/>
        </w:rPr>
      </w:pPr>
      <w:r w:rsidRPr="00C76715">
        <w:rPr>
          <w:lang w:val="nb-NO"/>
        </w:rPr>
        <w:t>LINK</w:t>
      </w:r>
      <w:r w:rsidR="00670E85" w:rsidRPr="00C76715">
        <w:rPr>
          <w:lang w:val="nb-NO"/>
        </w:rPr>
        <w:t xml:space="preserve">, som i henhold til Databehandleravtalen behandler Personopplysninger på vegne av Behandlingsansvarlig, skal gjennomføre </w:t>
      </w:r>
      <w:r w:rsidR="005E58FF" w:rsidRPr="00C76715">
        <w:rPr>
          <w:lang w:val="nb-NO"/>
        </w:rPr>
        <w:t>egnede</w:t>
      </w:r>
      <w:r w:rsidR="00670E85" w:rsidRPr="00C76715">
        <w:rPr>
          <w:lang w:val="nb-NO"/>
        </w:rPr>
        <w:t xml:space="preserve"> tekniske og organisatoriske tiltak som er fastsatt i Personvernlovgivning</w:t>
      </w:r>
      <w:r w:rsidR="00B1749A" w:rsidRPr="00C76715">
        <w:rPr>
          <w:lang w:val="nb-NO"/>
        </w:rPr>
        <w:t>en</w:t>
      </w:r>
      <w:r w:rsidR="00670E85" w:rsidRPr="00C76715">
        <w:rPr>
          <w:lang w:val="nb-NO"/>
        </w:rPr>
        <w:t xml:space="preserve"> og/eller tiltak pålagt av relevant tilsynsmyndighet i henhold til </w:t>
      </w:r>
      <w:r w:rsidR="00B1749A" w:rsidRPr="00C76715">
        <w:rPr>
          <w:lang w:val="nb-NO"/>
        </w:rPr>
        <w:t xml:space="preserve">Personvernlovgivningen </w:t>
      </w:r>
      <w:r w:rsidR="00670E85" w:rsidRPr="00C76715">
        <w:rPr>
          <w:lang w:val="nb-NO"/>
        </w:rPr>
        <w:t xml:space="preserve">for å oppnå et egnet sikkerhetsnivå. </w:t>
      </w:r>
    </w:p>
    <w:p w14:paraId="63A73235" w14:textId="0C277A53" w:rsidR="00670E85" w:rsidRPr="00C76715" w:rsidRDefault="003B70BC" w:rsidP="00670E85">
      <w:pPr>
        <w:pStyle w:val="Contract2-columntext"/>
        <w:rPr>
          <w:lang w:val="nb-NO"/>
        </w:rPr>
      </w:pPr>
      <w:r w:rsidRPr="00C76715">
        <w:rPr>
          <w:lang w:val="nb-NO"/>
        </w:rPr>
        <w:t>LINK</w:t>
      </w:r>
      <w:r w:rsidR="00670E85" w:rsidRPr="00C76715">
        <w:rPr>
          <w:lang w:val="nb-NO"/>
        </w:rPr>
        <w:t xml:space="preserve"> skal vurdere egnet sikkerhetsnivå og ta hensyn til risikoene forbundet med behandlingen, herunder risiko for utilsiktet eller ulovlig tilintetgjøring, tap, endring eller ikke-autorisert utlevering eller tilgang til Personopplysninger som er overført, lagret eller på annen måte behandlet.</w:t>
      </w:r>
    </w:p>
    <w:p w14:paraId="203E0B33" w14:textId="77777777" w:rsidR="00670E85" w:rsidRPr="00C76715" w:rsidRDefault="00670E85" w:rsidP="00670E85">
      <w:pPr>
        <w:pStyle w:val="Contract2-columntext"/>
        <w:rPr>
          <w:lang w:val="nb-NO"/>
        </w:rPr>
      </w:pPr>
      <w:r w:rsidRPr="00C76715">
        <w:rPr>
          <w:lang w:val="nb-NO"/>
        </w:rPr>
        <w:t>All overføring av Personopplysninger mellom Databehandler og Behandlingsansvarlig eller mellom Databehandler og en tredjepart skal gjøres ved bruk av tilstrekkelige sikkerhetstiltak, eller som avtalt mellom partene.</w:t>
      </w:r>
    </w:p>
    <w:p w14:paraId="0740653E" w14:textId="419EEBCF" w:rsidR="00670E85" w:rsidRPr="00C76715" w:rsidRDefault="00670E85" w:rsidP="00670E85">
      <w:pPr>
        <w:pStyle w:val="Contract2-columntext"/>
        <w:rPr>
          <w:lang w:val="nb-NO"/>
        </w:rPr>
      </w:pPr>
      <w:r w:rsidRPr="00C76715">
        <w:rPr>
          <w:lang w:val="nb-NO"/>
        </w:rPr>
        <w:t>Dette Bilag</w:t>
      </w:r>
      <w:r w:rsidR="006B2B9A" w:rsidRPr="00C76715">
        <w:rPr>
          <w:lang w:val="nb-NO"/>
        </w:rPr>
        <w:t>et</w:t>
      </w:r>
      <w:r w:rsidRPr="00C76715">
        <w:rPr>
          <w:lang w:val="nb-NO"/>
        </w:rPr>
        <w:t xml:space="preserve"> inneholder en generell beskrivelse av de tekniske og organisatoriske tiltak som skal iverksettes av </w:t>
      </w:r>
      <w:r w:rsidR="006B2B9A" w:rsidRPr="00C76715">
        <w:rPr>
          <w:lang w:val="nb-NO"/>
        </w:rPr>
        <w:t>LINK</w:t>
      </w:r>
      <w:r w:rsidRPr="00C76715">
        <w:rPr>
          <w:lang w:val="nb-NO"/>
        </w:rPr>
        <w:t xml:space="preserve"> for å sikre et tilstrekkelig nivå av sikkerhet for Personopplysninger. </w:t>
      </w:r>
    </w:p>
    <w:p w14:paraId="4C78BA76" w14:textId="7930BEC1" w:rsidR="00670E85" w:rsidRPr="00C76715" w:rsidRDefault="00670E85" w:rsidP="00670E85">
      <w:pPr>
        <w:pStyle w:val="Contract2-columntext"/>
        <w:rPr>
          <w:lang w:val="nb-NO"/>
        </w:rPr>
      </w:pPr>
      <w:r w:rsidRPr="00C76715">
        <w:rPr>
          <w:lang w:val="nb-NO"/>
        </w:rPr>
        <w:t xml:space="preserve">I den grad </w:t>
      </w:r>
      <w:r w:rsidR="00C968CF" w:rsidRPr="00C76715">
        <w:rPr>
          <w:lang w:val="nb-NO"/>
        </w:rPr>
        <w:t>LINK</w:t>
      </w:r>
      <w:r w:rsidRPr="00C76715">
        <w:rPr>
          <w:lang w:val="nb-NO"/>
        </w:rPr>
        <w:t xml:space="preserve"> har tilgang til slik informasjon, skal </w:t>
      </w:r>
      <w:r w:rsidR="00C968CF" w:rsidRPr="00C76715">
        <w:rPr>
          <w:lang w:val="nb-NO"/>
        </w:rPr>
        <w:t>LINK</w:t>
      </w:r>
      <w:r w:rsidRPr="00C76715">
        <w:rPr>
          <w:lang w:val="nb-NO"/>
        </w:rPr>
        <w:t xml:space="preserve"> gjøre </w:t>
      </w:r>
      <w:r w:rsidR="00C968CF" w:rsidRPr="00C76715">
        <w:rPr>
          <w:lang w:val="nb-NO"/>
        </w:rPr>
        <w:t xml:space="preserve">generelle beskrivelser </w:t>
      </w:r>
      <w:r w:rsidR="00713F07" w:rsidRPr="00C76715">
        <w:rPr>
          <w:lang w:val="nb-NO"/>
        </w:rPr>
        <w:t xml:space="preserve">av underdatabehandleres tekniske og organisatoriske tiltak </w:t>
      </w:r>
      <w:r w:rsidRPr="00C76715">
        <w:rPr>
          <w:lang w:val="nb-NO"/>
        </w:rPr>
        <w:t>tilgjengelig</w:t>
      </w:r>
      <w:r w:rsidR="00C968CF" w:rsidRPr="00C76715">
        <w:rPr>
          <w:lang w:val="nb-NO"/>
        </w:rPr>
        <w:t>e</w:t>
      </w:r>
      <w:r w:rsidRPr="00C76715">
        <w:rPr>
          <w:lang w:val="nb-NO"/>
        </w:rPr>
        <w:t xml:space="preserve"> for Behandlingsansvarlig</w:t>
      </w:r>
      <w:r w:rsidR="0036259F" w:rsidRPr="00C76715">
        <w:rPr>
          <w:lang w:val="nb-NO"/>
        </w:rPr>
        <w:t>,</w:t>
      </w:r>
      <w:r w:rsidRPr="00C76715">
        <w:rPr>
          <w:lang w:val="nb-NO"/>
        </w:rPr>
        <w:t xml:space="preserve"> for å sikre et tilstrekkelig nivå av sikkerhet. </w:t>
      </w:r>
    </w:p>
    <w:p w14:paraId="151C3147" w14:textId="77777777" w:rsidR="00670E85" w:rsidRPr="00C76715" w:rsidRDefault="00670E85" w:rsidP="00547CAC">
      <w:pPr>
        <w:pStyle w:val="Contract2-columntext"/>
        <w:rPr>
          <w:lang w:val="nb-NO"/>
        </w:rPr>
      </w:pPr>
    </w:p>
    <w:p w14:paraId="494F4D4A" w14:textId="794A2043" w:rsidR="003E5DA6" w:rsidRPr="00C76715" w:rsidRDefault="000E2D29" w:rsidP="003E5DA6">
      <w:pPr>
        <w:rPr>
          <w:b/>
          <w:bCs/>
          <w:color w:val="212121" w:themeColor="text1"/>
          <w:sz w:val="16"/>
          <w:szCs w:val="16"/>
          <w:u w:val="single"/>
          <w:lang w:val="nb-NO"/>
        </w:rPr>
      </w:pPr>
      <w:r w:rsidRPr="00C76715">
        <w:rPr>
          <w:b/>
          <w:bCs/>
          <w:color w:val="212121" w:themeColor="text1"/>
          <w:sz w:val="16"/>
          <w:szCs w:val="16"/>
          <w:u w:val="single"/>
          <w:lang w:val="nb-NO"/>
        </w:rPr>
        <w:t>Tekniske og organisatoriske tiltak</w:t>
      </w:r>
    </w:p>
    <w:p w14:paraId="0254E71A" w14:textId="546F9861" w:rsidR="003E5DA6" w:rsidRPr="00C76715" w:rsidRDefault="003E5DA6" w:rsidP="003E5DA6">
      <w:pPr>
        <w:pStyle w:val="Contract2-columntext"/>
        <w:spacing w:before="240"/>
        <w:rPr>
          <w:i/>
          <w:iCs w:val="0"/>
          <w:color w:val="212121" w:themeColor="text1"/>
          <w:u w:val="single"/>
          <w:lang w:val="nb-NO"/>
        </w:rPr>
      </w:pPr>
      <w:r w:rsidRPr="00C76715">
        <w:rPr>
          <w:i/>
          <w:iCs w:val="0"/>
          <w:color w:val="212121" w:themeColor="text1"/>
          <w:u w:val="single"/>
          <w:lang w:val="nb-NO"/>
        </w:rPr>
        <w:t>Fysisk tilgang</w:t>
      </w:r>
      <w:r w:rsidR="000E2D29" w:rsidRPr="00C76715">
        <w:rPr>
          <w:i/>
          <w:iCs w:val="0"/>
          <w:color w:val="212121" w:themeColor="text1"/>
          <w:u w:val="single"/>
          <w:lang w:val="nb-NO"/>
        </w:rPr>
        <w:t>sstyring</w:t>
      </w:r>
    </w:p>
    <w:p w14:paraId="0E329469" w14:textId="629BEEC9" w:rsidR="003E5DA6" w:rsidRPr="00C76715" w:rsidRDefault="000E2D29" w:rsidP="003E5DA6">
      <w:pPr>
        <w:pStyle w:val="Contract2-columntext"/>
        <w:rPr>
          <w:color w:val="212121" w:themeColor="text1"/>
          <w:lang w:val="nb-NO"/>
        </w:rPr>
      </w:pPr>
      <w:r w:rsidRPr="00C76715">
        <w:rPr>
          <w:color w:val="212121" w:themeColor="text1"/>
          <w:lang w:val="nb-NO"/>
        </w:rPr>
        <w:t>LINK</w:t>
      </w:r>
      <w:r w:rsidR="003E5DA6" w:rsidRPr="00C76715">
        <w:rPr>
          <w:color w:val="212121" w:themeColor="text1"/>
          <w:lang w:val="nb-NO"/>
        </w:rPr>
        <w:t xml:space="preserve"> skal iverksette forholdsmessige tiltak for å hindre uautorisert fysisk tilgang til Databehandlers eiendom og lokaler hvor det oppbevares eller behandles Personopplysninger. Tiltakene skal inkludere:</w:t>
      </w:r>
    </w:p>
    <w:p w14:paraId="457429F5" w14:textId="7A8A7E56" w:rsidR="003E5DA6" w:rsidRPr="00C76715" w:rsidRDefault="003E5DA6" w:rsidP="00162F07">
      <w:pPr>
        <w:pStyle w:val="Listeavsnitt"/>
        <w:numPr>
          <w:ilvl w:val="0"/>
          <w:numId w:val="4"/>
        </w:numPr>
        <w:rPr>
          <w:color w:val="212121" w:themeColor="text1"/>
          <w:lang w:val="nb-NO"/>
        </w:rPr>
      </w:pPr>
      <w:r w:rsidRPr="00C76715">
        <w:rPr>
          <w:color w:val="212121" w:themeColor="text1"/>
          <w:lang w:val="nb-NO"/>
        </w:rPr>
        <w:t>Prosedyrer og/eller fysiske systemer for tilgangskontroll, herunder vakthold</w:t>
      </w:r>
    </w:p>
    <w:p w14:paraId="147A741F" w14:textId="429B7081" w:rsidR="003E5DA6" w:rsidRPr="00C76715" w:rsidRDefault="003E5DA6" w:rsidP="00162F07">
      <w:pPr>
        <w:pStyle w:val="Listeavsnitt"/>
        <w:numPr>
          <w:ilvl w:val="0"/>
          <w:numId w:val="4"/>
        </w:numPr>
        <w:rPr>
          <w:color w:val="212121" w:themeColor="text1"/>
          <w:lang w:val="nb-NO"/>
        </w:rPr>
      </w:pPr>
      <w:r w:rsidRPr="00C76715">
        <w:rPr>
          <w:color w:val="212121" w:themeColor="text1"/>
          <w:lang w:val="nb-NO"/>
        </w:rPr>
        <w:t>Automatisk dørlåsing eller andre tiltak for elektroniske tilgangskontroll</w:t>
      </w:r>
    </w:p>
    <w:p w14:paraId="38C5941E" w14:textId="59CF17EA" w:rsidR="003E5DA6" w:rsidRPr="00C76715" w:rsidRDefault="003E5DA6" w:rsidP="00162F07">
      <w:pPr>
        <w:pStyle w:val="Listeavsnitt"/>
        <w:numPr>
          <w:ilvl w:val="0"/>
          <w:numId w:val="4"/>
        </w:numPr>
        <w:rPr>
          <w:color w:val="212121" w:themeColor="text1"/>
          <w:lang w:val="nb-NO"/>
        </w:rPr>
      </w:pPr>
      <w:r w:rsidRPr="00C76715">
        <w:rPr>
          <w:color w:val="212121" w:themeColor="text1"/>
          <w:lang w:val="nb-NO"/>
        </w:rPr>
        <w:t>Alarmsystem, videoovervåkning eller lignende tiltak</w:t>
      </w:r>
    </w:p>
    <w:p w14:paraId="0ED007FC" w14:textId="2CD09A5F" w:rsidR="003E5DA6" w:rsidRPr="00C76715" w:rsidRDefault="003E5DA6" w:rsidP="00162F07">
      <w:pPr>
        <w:pStyle w:val="Listeavsnitt"/>
        <w:numPr>
          <w:ilvl w:val="0"/>
          <w:numId w:val="4"/>
        </w:numPr>
        <w:rPr>
          <w:color w:val="212121" w:themeColor="text1"/>
          <w:lang w:val="nb-NO"/>
        </w:rPr>
      </w:pPr>
      <w:r w:rsidRPr="00C76715">
        <w:rPr>
          <w:color w:val="212121" w:themeColor="text1"/>
          <w:lang w:val="nb-NO"/>
        </w:rPr>
        <w:t>Loggføring av besøkende i lokalet</w:t>
      </w:r>
    </w:p>
    <w:p w14:paraId="5DCF1427" w14:textId="0DD0577A" w:rsidR="003E5DA6" w:rsidRPr="00C76715" w:rsidRDefault="003E5DA6" w:rsidP="00162F07">
      <w:pPr>
        <w:pStyle w:val="Listeavsnitt"/>
        <w:numPr>
          <w:ilvl w:val="0"/>
          <w:numId w:val="4"/>
        </w:numPr>
        <w:rPr>
          <w:color w:val="212121" w:themeColor="text1"/>
          <w:lang w:val="nb-NO"/>
        </w:rPr>
      </w:pPr>
      <w:r w:rsidRPr="00C76715">
        <w:rPr>
          <w:color w:val="212121" w:themeColor="text1"/>
          <w:lang w:val="nb-NO"/>
        </w:rPr>
        <w:t>ID, nøkkel eller andre krav for adgang til lokalene</w:t>
      </w:r>
    </w:p>
    <w:p w14:paraId="2C12061F" w14:textId="17C2A24C" w:rsidR="008A1DEE" w:rsidRPr="00C76715" w:rsidRDefault="008A1DEE" w:rsidP="000E2D29">
      <w:pPr>
        <w:pStyle w:val="Contract2-columntext"/>
        <w:spacing w:before="240"/>
        <w:rPr>
          <w:i/>
          <w:iCs w:val="0"/>
          <w:color w:val="212121" w:themeColor="text1"/>
          <w:u w:val="single"/>
          <w:lang w:val="nb-NO"/>
        </w:rPr>
      </w:pPr>
      <w:r w:rsidRPr="00C76715">
        <w:rPr>
          <w:i/>
          <w:iCs w:val="0"/>
          <w:color w:val="212121" w:themeColor="text1"/>
          <w:u w:val="single"/>
          <w:lang w:val="nb-NO"/>
        </w:rPr>
        <w:t>Tilgangsstyring for systemer</w:t>
      </w:r>
    </w:p>
    <w:p w14:paraId="4A81A396" w14:textId="4773F9C4" w:rsidR="008A1DEE" w:rsidRPr="00C76715" w:rsidRDefault="00871882" w:rsidP="0087619A">
      <w:pPr>
        <w:pStyle w:val="Contract2-columntext"/>
        <w:rPr>
          <w:color w:val="212121" w:themeColor="text1"/>
          <w:lang w:val="nb-NO"/>
        </w:rPr>
      </w:pPr>
      <w:r w:rsidRPr="00C76715">
        <w:rPr>
          <w:color w:val="212121" w:themeColor="text1"/>
          <w:lang w:val="nb-NO"/>
        </w:rPr>
        <w:t>LINK</w:t>
      </w:r>
      <w:r w:rsidR="008A1DEE" w:rsidRPr="00C76715">
        <w:rPr>
          <w:color w:val="212121" w:themeColor="text1"/>
          <w:lang w:val="nb-NO"/>
        </w:rPr>
        <w:t xml:space="preserve"> skal iverksette forholdsmessige tiltak for å hindre uautorisert tilgang til systemer hvor det oppbevares Personopplysninger. Tiltakene skal inkludere:</w:t>
      </w:r>
    </w:p>
    <w:p w14:paraId="6A6D808A" w14:textId="27DA8FDD"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Prosedyrer for passordbeskyttelse (herunder f.eks. krav til lengde og bruk av spesialtegn, regelmessig endring av passord etc.)</w:t>
      </w:r>
    </w:p>
    <w:p w14:paraId="05E9202D" w14:textId="24773FA9"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Tilgang til systemer kreve godkjenning fra HR eller IT-administratorer</w:t>
      </w:r>
    </w:p>
    <w:p w14:paraId="5B84235B" w14:textId="4D83ADF4"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Gjestebrukere og anonyme brukere nektes adgang til systemer</w:t>
      </w:r>
    </w:p>
    <w:p w14:paraId="774D3F0F" w14:textId="7807560F"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Sentral administrasjon av systemtilgang</w:t>
      </w:r>
    </w:p>
    <w:p w14:paraId="69791CF4" w14:textId="04CBC71C"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Rutiner for manuell låsing av PC når man forlater arbeidsstasjon, og automatisk låsing etter maksimalt 5 minutter</w:t>
      </w:r>
    </w:p>
    <w:p w14:paraId="29E842FD" w14:textId="581CDA37" w:rsidR="00CE084E" w:rsidRPr="00C76715" w:rsidRDefault="008A1DEE" w:rsidP="00162F07">
      <w:pPr>
        <w:pStyle w:val="Contract2-columntext"/>
        <w:numPr>
          <w:ilvl w:val="0"/>
          <w:numId w:val="7"/>
        </w:numPr>
        <w:rPr>
          <w:color w:val="212121" w:themeColor="text1"/>
          <w:lang w:val="nb-NO"/>
        </w:rPr>
      </w:pPr>
      <w:r w:rsidRPr="00C76715">
        <w:rPr>
          <w:color w:val="212121" w:themeColor="text1"/>
          <w:lang w:val="nb-NO"/>
        </w:rPr>
        <w:t>Restriksjoner på bruk av utskiftbare medier, som f.eks. minnepinner, CD/DVD eller flyttbare harddisker, samt krav til kryptering</w:t>
      </w:r>
    </w:p>
    <w:p w14:paraId="6ABABDD4" w14:textId="1235ABDA" w:rsidR="008A1DEE" w:rsidRPr="00C76715" w:rsidRDefault="008A1DEE" w:rsidP="00871882">
      <w:pPr>
        <w:pStyle w:val="Contract2-columntext"/>
        <w:spacing w:before="240"/>
        <w:rPr>
          <w:i/>
          <w:iCs w:val="0"/>
          <w:color w:val="212121" w:themeColor="text1"/>
          <w:u w:val="single"/>
          <w:lang w:val="nb-NO"/>
        </w:rPr>
      </w:pPr>
      <w:r w:rsidRPr="00C76715">
        <w:rPr>
          <w:i/>
          <w:iCs w:val="0"/>
          <w:color w:val="212121" w:themeColor="text1"/>
          <w:u w:val="single"/>
          <w:lang w:val="nb-NO"/>
        </w:rPr>
        <w:t>Tilgangsstyring for Personopplysninger</w:t>
      </w:r>
    </w:p>
    <w:p w14:paraId="19114F20" w14:textId="67FC616D" w:rsidR="008A1DEE" w:rsidRPr="00C76715" w:rsidRDefault="001716A6" w:rsidP="00CE084E">
      <w:pPr>
        <w:ind w:left="360"/>
        <w:rPr>
          <w:iCs/>
          <w:color w:val="212121" w:themeColor="text1"/>
          <w:szCs w:val="16"/>
          <w:lang w:val="nb-NO"/>
        </w:rPr>
      </w:pPr>
      <w:r w:rsidRPr="00C76715">
        <w:rPr>
          <w:iCs/>
          <w:color w:val="212121" w:themeColor="text1"/>
          <w:szCs w:val="16"/>
          <w:lang w:val="nb-NO"/>
        </w:rPr>
        <w:t>LINK</w:t>
      </w:r>
      <w:r w:rsidR="008A1DEE" w:rsidRPr="00C76715">
        <w:rPr>
          <w:iCs/>
          <w:color w:val="212121" w:themeColor="text1"/>
          <w:szCs w:val="16"/>
          <w:lang w:val="nb-NO"/>
        </w:rPr>
        <w:t xml:space="preserve"> skal iverksette forholdsmessige tiltak for å </w:t>
      </w:r>
      <w:r w:rsidR="00FF15CD" w:rsidRPr="00C76715">
        <w:rPr>
          <w:iCs/>
          <w:color w:val="212121" w:themeColor="text1"/>
          <w:szCs w:val="16"/>
          <w:lang w:val="nb-NO"/>
        </w:rPr>
        <w:t>hindre u</w:t>
      </w:r>
      <w:r w:rsidR="008A1DEE" w:rsidRPr="00C76715">
        <w:rPr>
          <w:iCs/>
          <w:color w:val="212121" w:themeColor="text1"/>
          <w:szCs w:val="16"/>
          <w:lang w:val="nb-NO"/>
        </w:rPr>
        <w:t xml:space="preserve">autoriserte brukere tilgang til Personopplysninger som ligger det utenfor deres autorisasjon å behandle, for å hindre uautorisert tilgang, fjerning, modifikasjon eller utlevering av Personopplysninger. Tiltakene skal inkludere: </w:t>
      </w:r>
    </w:p>
    <w:p w14:paraId="481541B0" w14:textId="7BAABDE6"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Differensierte tilgangsrettigheter definert basert på arbeidsoppgaver</w:t>
      </w:r>
    </w:p>
    <w:p w14:paraId="7285C637" w14:textId="31FCB4F7"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Automatisk loggføring av brukertilgang i IT-systemer</w:t>
      </w:r>
    </w:p>
    <w:p w14:paraId="6DAF46B9" w14:textId="172C1108" w:rsidR="008A1DEE" w:rsidRPr="00C76715" w:rsidRDefault="008A1DEE" w:rsidP="0012350F">
      <w:pPr>
        <w:pStyle w:val="Contract2-columntext"/>
        <w:spacing w:before="240"/>
        <w:rPr>
          <w:i/>
          <w:iCs w:val="0"/>
          <w:color w:val="212121" w:themeColor="text1"/>
          <w:u w:val="single"/>
          <w:lang w:val="nb-NO"/>
        </w:rPr>
      </w:pPr>
      <w:r w:rsidRPr="00C76715">
        <w:rPr>
          <w:i/>
          <w:iCs w:val="0"/>
          <w:color w:val="212121" w:themeColor="text1"/>
          <w:u w:val="single"/>
          <w:lang w:val="nb-NO"/>
        </w:rPr>
        <w:t>Kontroll over oppføring, endring etc. av Personopplysninger</w:t>
      </w:r>
    </w:p>
    <w:p w14:paraId="78392B14" w14:textId="72CAC2F6" w:rsidR="008A1DEE" w:rsidRPr="00C76715" w:rsidRDefault="0012350F" w:rsidP="00CE084E">
      <w:pPr>
        <w:rPr>
          <w:iCs/>
          <w:color w:val="212121" w:themeColor="text1"/>
          <w:szCs w:val="16"/>
          <w:lang w:val="nb-NO"/>
        </w:rPr>
      </w:pPr>
      <w:r w:rsidRPr="00C76715">
        <w:rPr>
          <w:iCs/>
          <w:color w:val="212121" w:themeColor="text1"/>
          <w:szCs w:val="16"/>
          <w:lang w:val="nb-NO"/>
        </w:rPr>
        <w:t>LINK</w:t>
      </w:r>
      <w:r w:rsidR="008A1DEE" w:rsidRPr="00C76715">
        <w:rPr>
          <w:iCs/>
          <w:color w:val="212121" w:themeColor="text1"/>
          <w:szCs w:val="16"/>
          <w:lang w:val="nb-NO"/>
        </w:rPr>
        <w:t xml:space="preserve"> skal iverksette forholdsmessige tiltak for å kontrollere og stadfeste hvorvidt og av hvem Personopplysninger har blitt ført inn i systemet, modifisert eller fjernet. Tiltakene skal inkludere: </w:t>
      </w:r>
    </w:p>
    <w:p w14:paraId="4436927B" w14:textId="350FBAEA"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Differensierte tilgangsrettigheter definert basert på arbeidsoppgaver</w:t>
      </w:r>
    </w:p>
    <w:p w14:paraId="7C9E4807" w14:textId="2527550E"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Automatisk loggføring av brukertilgang i IT-systemer, og regelmessig gjennomgang av sikkerhetslogger for å avdekke og følge opp potensielle sikkerhetshendelser</w:t>
      </w:r>
    </w:p>
    <w:p w14:paraId="5F3E4275" w14:textId="471EC8ED"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Sikre at det er mulig å verifisere og stadfeste til hvilke tredjeparter Personopplysninger kan ha, eller har blitt, utlevert ved bruk av elektronisk kommunikasjonsutstyr</w:t>
      </w:r>
    </w:p>
    <w:p w14:paraId="72885D8A" w14:textId="72E2142B"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Sikre at det er mulig å verifisere og stadfeste hvilke Personopplysninger som har blitt oppført i systemet, endret eller slettet, samt når og av hvem</w:t>
      </w:r>
    </w:p>
    <w:p w14:paraId="572FAD3D" w14:textId="250DCA0C" w:rsidR="008A1DEE" w:rsidRPr="00C76715" w:rsidRDefault="008A1DEE" w:rsidP="0012350F">
      <w:pPr>
        <w:pStyle w:val="Contract2-columntext"/>
        <w:spacing w:before="240"/>
        <w:rPr>
          <w:i/>
          <w:iCs w:val="0"/>
          <w:color w:val="212121" w:themeColor="text1"/>
          <w:u w:val="single"/>
          <w:lang w:val="nb-NO"/>
        </w:rPr>
      </w:pPr>
      <w:r w:rsidRPr="00C76715">
        <w:rPr>
          <w:i/>
          <w:iCs w:val="0"/>
          <w:color w:val="212121" w:themeColor="text1"/>
          <w:u w:val="single"/>
          <w:lang w:val="nb-NO"/>
        </w:rPr>
        <w:lastRenderedPageBreak/>
        <w:t>Kontroll over utlevering av personopplysninger</w:t>
      </w:r>
    </w:p>
    <w:p w14:paraId="5B15E994" w14:textId="15667E74" w:rsidR="008A1DEE" w:rsidRPr="00C76715" w:rsidRDefault="00FC4214" w:rsidP="00CE084E">
      <w:pPr>
        <w:rPr>
          <w:iCs/>
          <w:color w:val="212121" w:themeColor="text1"/>
          <w:szCs w:val="16"/>
          <w:lang w:val="nb-NO"/>
        </w:rPr>
      </w:pPr>
      <w:r w:rsidRPr="00C76715">
        <w:rPr>
          <w:iCs/>
          <w:color w:val="212121" w:themeColor="text1"/>
          <w:szCs w:val="16"/>
          <w:lang w:val="nb-NO"/>
        </w:rPr>
        <w:t>LINK</w:t>
      </w:r>
      <w:r w:rsidR="008A1DEE" w:rsidRPr="00C76715">
        <w:rPr>
          <w:iCs/>
          <w:color w:val="212121" w:themeColor="text1"/>
          <w:szCs w:val="16"/>
          <w:lang w:val="nb-NO"/>
        </w:rPr>
        <w:t xml:space="preserve"> skal iverksette forholdsmessige tiltak for å hindre uautorisert tilgang, modifisering eller fjerning av Personopplysninger ved overføring. Tiltakene skal inkludere:</w:t>
      </w:r>
    </w:p>
    <w:p w14:paraId="72AECC99" w14:textId="08AE8259"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Bruk av "</w:t>
      </w:r>
      <w:proofErr w:type="spellStart"/>
      <w:r w:rsidRPr="00C76715">
        <w:rPr>
          <w:color w:val="212121" w:themeColor="text1"/>
          <w:lang w:val="nb-NO"/>
        </w:rPr>
        <w:t>state</w:t>
      </w:r>
      <w:proofErr w:type="spellEnd"/>
      <w:r w:rsidRPr="00C76715">
        <w:rPr>
          <w:color w:val="212121" w:themeColor="text1"/>
          <w:lang w:val="nb-NO"/>
        </w:rPr>
        <w:t xml:space="preserve"> </w:t>
      </w:r>
      <w:proofErr w:type="spellStart"/>
      <w:r w:rsidRPr="00C76715">
        <w:rPr>
          <w:color w:val="212121" w:themeColor="text1"/>
          <w:lang w:val="nb-NO"/>
        </w:rPr>
        <w:t>of</w:t>
      </w:r>
      <w:proofErr w:type="spellEnd"/>
      <w:r w:rsidRPr="00C76715">
        <w:rPr>
          <w:color w:val="212121" w:themeColor="text1"/>
          <w:lang w:val="nb-NO"/>
        </w:rPr>
        <w:t xml:space="preserve"> </w:t>
      </w:r>
      <w:proofErr w:type="spellStart"/>
      <w:r w:rsidRPr="00C76715">
        <w:rPr>
          <w:color w:val="212121" w:themeColor="text1"/>
          <w:lang w:val="nb-NO"/>
        </w:rPr>
        <w:t>the</w:t>
      </w:r>
      <w:proofErr w:type="spellEnd"/>
      <w:r w:rsidRPr="00C76715">
        <w:rPr>
          <w:color w:val="212121" w:themeColor="text1"/>
          <w:lang w:val="nb-NO"/>
        </w:rPr>
        <w:t xml:space="preserve"> art" kryptering på all elektronisk overføring av Personopplysninger</w:t>
      </w:r>
    </w:p>
    <w:p w14:paraId="36EBF0C2" w14:textId="77599DD5"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Kryptering ved bruk av VPN eller HTTPS for fjerntilgang, transport og kommunikasjon av Personopplysninger</w:t>
      </w:r>
    </w:p>
    <w:p w14:paraId="7D9D8247" w14:textId="2135EED2" w:rsidR="00421B30" w:rsidRPr="00C76715" w:rsidRDefault="008A1DEE" w:rsidP="00162F07">
      <w:pPr>
        <w:pStyle w:val="Contract2-columntext"/>
        <w:numPr>
          <w:ilvl w:val="0"/>
          <w:numId w:val="7"/>
        </w:numPr>
        <w:rPr>
          <w:color w:val="212121" w:themeColor="text1"/>
          <w:lang w:val="nb-NO"/>
        </w:rPr>
      </w:pPr>
      <w:r w:rsidRPr="00C76715">
        <w:rPr>
          <w:color w:val="212121" w:themeColor="text1"/>
          <w:lang w:val="nb-NO"/>
        </w:rPr>
        <w:t>Lage revisjonsspor for all utlevering av Personopplysninger</w:t>
      </w:r>
    </w:p>
    <w:p w14:paraId="6015C243" w14:textId="47750AFF" w:rsidR="008A1DEE" w:rsidRPr="00C76715" w:rsidRDefault="008A1DEE" w:rsidP="0012350F">
      <w:pPr>
        <w:pStyle w:val="Contract2-columntext"/>
        <w:spacing w:before="240"/>
        <w:rPr>
          <w:i/>
          <w:iCs w:val="0"/>
          <w:color w:val="212121" w:themeColor="text1"/>
          <w:u w:val="single"/>
          <w:lang w:val="nb-NO"/>
        </w:rPr>
      </w:pPr>
      <w:r w:rsidRPr="00C76715">
        <w:rPr>
          <w:i/>
          <w:iCs w:val="0"/>
          <w:color w:val="212121" w:themeColor="text1"/>
          <w:u w:val="single"/>
          <w:lang w:val="nb-NO"/>
        </w:rPr>
        <w:t xml:space="preserve">Tilgjengelighetskontroll </w:t>
      </w:r>
    </w:p>
    <w:p w14:paraId="3DCA77BB" w14:textId="4974BB7E" w:rsidR="008A1DEE" w:rsidRPr="00C76715" w:rsidRDefault="0082153F" w:rsidP="007541A0">
      <w:pPr>
        <w:rPr>
          <w:iCs/>
          <w:color w:val="212121" w:themeColor="text1"/>
          <w:szCs w:val="16"/>
          <w:lang w:val="nb-NO"/>
        </w:rPr>
      </w:pPr>
      <w:r w:rsidRPr="00C76715">
        <w:rPr>
          <w:iCs/>
          <w:color w:val="212121" w:themeColor="text1"/>
          <w:szCs w:val="16"/>
          <w:lang w:val="nb-NO"/>
        </w:rPr>
        <w:t>LINK</w:t>
      </w:r>
      <w:r w:rsidR="008A1DEE" w:rsidRPr="00C76715">
        <w:rPr>
          <w:iCs/>
          <w:color w:val="212121" w:themeColor="text1"/>
          <w:szCs w:val="16"/>
          <w:lang w:val="nb-NO"/>
        </w:rPr>
        <w:t xml:space="preserve"> skal iverksette forholdsmessige tiltak for å sikre at Personopplysninger er beskyttet mot tilfeldig ødeleggelse eller tap. Tiltakene skal inkludere:</w:t>
      </w:r>
    </w:p>
    <w:p w14:paraId="1B601049" w14:textId="56EED64E" w:rsidR="008A1DEE" w:rsidRPr="00C76715" w:rsidRDefault="0060152A" w:rsidP="00162F07">
      <w:pPr>
        <w:pStyle w:val="Contract2-columntext"/>
        <w:numPr>
          <w:ilvl w:val="0"/>
          <w:numId w:val="7"/>
        </w:numPr>
        <w:rPr>
          <w:color w:val="212121" w:themeColor="text1"/>
          <w:lang w:val="nb-NO"/>
        </w:rPr>
      </w:pPr>
      <w:r w:rsidRPr="00C76715">
        <w:rPr>
          <w:color w:val="212121" w:themeColor="text1"/>
          <w:lang w:val="nb-NO"/>
        </w:rPr>
        <w:t>Hyppig</w:t>
      </w:r>
      <w:r w:rsidR="008A1DEE" w:rsidRPr="00C76715">
        <w:rPr>
          <w:color w:val="212121" w:themeColor="text1"/>
          <w:lang w:val="nb-NO"/>
        </w:rPr>
        <w:t xml:space="preserve"> </w:t>
      </w:r>
      <w:proofErr w:type="spellStart"/>
      <w:r w:rsidR="008A1DEE" w:rsidRPr="00C76715">
        <w:rPr>
          <w:color w:val="212121" w:themeColor="text1"/>
          <w:lang w:val="nb-NO"/>
        </w:rPr>
        <w:t>backup</w:t>
      </w:r>
      <w:proofErr w:type="spellEnd"/>
      <w:r w:rsidR="008A1DEE" w:rsidRPr="00C76715">
        <w:rPr>
          <w:color w:val="212121" w:themeColor="text1"/>
          <w:lang w:val="nb-NO"/>
        </w:rPr>
        <w:t xml:space="preserve"> av Personopplysninger</w:t>
      </w:r>
    </w:p>
    <w:p w14:paraId="4F5D81B5" w14:textId="4A4D655E"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 xml:space="preserve">Fjernlagring </w:t>
      </w:r>
    </w:p>
    <w:p w14:paraId="5145D7A4" w14:textId="23A043E8"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Bruk av virusbeskyttelse/brannvegg</w:t>
      </w:r>
    </w:p>
    <w:p w14:paraId="7F6E9514" w14:textId="2ECCA289"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 xml:space="preserve">Overvåkning av systemer for å avdekke virus etc. </w:t>
      </w:r>
    </w:p>
    <w:p w14:paraId="505A0CB0" w14:textId="175D8A79"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 xml:space="preserve">Sikre at funksjonsfeil/maskinfeil ikke kan medføre at lagrede Personopplysninger ødelegges </w:t>
      </w:r>
    </w:p>
    <w:p w14:paraId="29A58F7C" w14:textId="671CA52A"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Sikre at installerte systemer kan gjenopprettes i tilfelle av forstyrrelser</w:t>
      </w:r>
    </w:p>
    <w:p w14:paraId="4F7E4FD4" w14:textId="039457EC"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Avbruddsfri strømtilførsel</w:t>
      </w:r>
    </w:p>
    <w:p w14:paraId="3BC9524E" w14:textId="5D4E080F"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 xml:space="preserve">Prosedyrer for å sikre virksomhetskontinuitet (Business </w:t>
      </w:r>
      <w:proofErr w:type="spellStart"/>
      <w:r w:rsidRPr="00C76715">
        <w:rPr>
          <w:color w:val="212121" w:themeColor="text1"/>
          <w:lang w:val="nb-NO"/>
        </w:rPr>
        <w:t>Continuity</w:t>
      </w:r>
      <w:proofErr w:type="spellEnd"/>
      <w:r w:rsidRPr="00C76715">
        <w:rPr>
          <w:color w:val="212121" w:themeColor="text1"/>
          <w:lang w:val="nb-NO"/>
        </w:rPr>
        <w:t>)</w:t>
      </w:r>
    </w:p>
    <w:p w14:paraId="01309F83" w14:textId="31650BDB" w:rsidR="008A1DEE" w:rsidRPr="00C76715" w:rsidRDefault="008A1DEE" w:rsidP="009964B2">
      <w:pPr>
        <w:pStyle w:val="Contract2-columntext"/>
        <w:spacing w:before="240"/>
        <w:rPr>
          <w:i/>
          <w:iCs w:val="0"/>
          <w:color w:val="212121" w:themeColor="text1"/>
          <w:u w:val="single"/>
          <w:lang w:val="nb-NO"/>
        </w:rPr>
      </w:pPr>
      <w:r w:rsidRPr="00C76715">
        <w:rPr>
          <w:i/>
          <w:iCs w:val="0"/>
          <w:color w:val="212121" w:themeColor="text1"/>
          <w:u w:val="single"/>
          <w:lang w:val="nb-NO"/>
        </w:rPr>
        <w:t>Kontroll med at personopplysninger holdes atskilt</w:t>
      </w:r>
    </w:p>
    <w:p w14:paraId="41640F39" w14:textId="245601E6" w:rsidR="008A1DEE" w:rsidRPr="00C76715" w:rsidRDefault="00EF58AE" w:rsidP="009964B2">
      <w:pPr>
        <w:pStyle w:val="Contract2-columntext"/>
        <w:rPr>
          <w:color w:val="212121" w:themeColor="text1"/>
          <w:lang w:val="nb-NO"/>
        </w:rPr>
      </w:pPr>
      <w:r w:rsidRPr="00C76715">
        <w:rPr>
          <w:color w:val="212121" w:themeColor="text1"/>
          <w:lang w:val="nb-NO"/>
        </w:rPr>
        <w:t>LINK</w:t>
      </w:r>
      <w:r w:rsidR="008A1DEE" w:rsidRPr="00C76715">
        <w:rPr>
          <w:color w:val="212121" w:themeColor="text1"/>
          <w:lang w:val="nb-NO"/>
        </w:rPr>
        <w:t xml:space="preserve"> skal iverksette forholdsmessige tiltak for å sikre at Personopplysninger som er samlet inn for </w:t>
      </w:r>
      <w:r w:rsidR="007541A0" w:rsidRPr="00C76715">
        <w:rPr>
          <w:color w:val="212121" w:themeColor="text1"/>
          <w:lang w:val="nb-NO"/>
        </w:rPr>
        <w:t>ulike</w:t>
      </w:r>
      <w:r w:rsidR="008A1DEE" w:rsidRPr="00C76715">
        <w:rPr>
          <w:color w:val="212121" w:themeColor="text1"/>
          <w:lang w:val="nb-NO"/>
        </w:rPr>
        <w:t xml:space="preserve"> formål, også behandles atskilt. Tiltakene skal inkludere: </w:t>
      </w:r>
    </w:p>
    <w:p w14:paraId="36A8E51C" w14:textId="7BDC76DB"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Differensierte tilgangsrettigheter definert basert på arbeidsoppgaver</w:t>
      </w:r>
    </w:p>
    <w:p w14:paraId="086A3B97" w14:textId="544DE61F" w:rsidR="008A1DEE" w:rsidRPr="00C76715" w:rsidRDefault="008A1DEE" w:rsidP="00162F07">
      <w:pPr>
        <w:pStyle w:val="Contract2-columntext"/>
        <w:numPr>
          <w:ilvl w:val="0"/>
          <w:numId w:val="7"/>
        </w:numPr>
        <w:rPr>
          <w:color w:val="212121" w:themeColor="text1"/>
          <w:lang w:val="nb-NO"/>
        </w:rPr>
      </w:pPr>
      <w:r w:rsidRPr="00C76715">
        <w:rPr>
          <w:color w:val="212121" w:themeColor="text1"/>
          <w:lang w:val="nb-NO"/>
        </w:rPr>
        <w:t>Atskilte IT-systemer</w:t>
      </w:r>
    </w:p>
    <w:p w14:paraId="59E594AF" w14:textId="3F516F13" w:rsidR="00B63A09" w:rsidRPr="00C76715" w:rsidRDefault="00B63A09" w:rsidP="000C1070">
      <w:pPr>
        <w:pStyle w:val="Contract2-columntext"/>
        <w:spacing w:before="240"/>
        <w:rPr>
          <w:i/>
          <w:iCs w:val="0"/>
          <w:color w:val="212121" w:themeColor="text1"/>
          <w:u w:val="single"/>
          <w:lang w:val="nb-NO"/>
        </w:rPr>
      </w:pPr>
      <w:r w:rsidRPr="00C76715">
        <w:rPr>
          <w:i/>
          <w:iCs w:val="0"/>
          <w:color w:val="212121" w:themeColor="text1"/>
          <w:u w:val="single"/>
          <w:lang w:val="nb-NO"/>
        </w:rPr>
        <w:t xml:space="preserve">Kontroll over </w:t>
      </w:r>
      <w:r w:rsidR="0055027A" w:rsidRPr="00C76715">
        <w:rPr>
          <w:i/>
          <w:iCs w:val="0"/>
          <w:color w:val="212121" w:themeColor="text1"/>
          <w:u w:val="single"/>
          <w:lang w:val="nb-NO"/>
        </w:rPr>
        <w:t>underdatabehandler</w:t>
      </w:r>
    </w:p>
    <w:p w14:paraId="5785D204" w14:textId="6D59C29B" w:rsidR="00B63A09" w:rsidRPr="00C76715" w:rsidRDefault="0055027A" w:rsidP="000C1070">
      <w:pPr>
        <w:pStyle w:val="Contract2-columntext"/>
        <w:rPr>
          <w:color w:val="212121" w:themeColor="text1"/>
          <w:lang w:val="nb-NO"/>
        </w:rPr>
      </w:pPr>
      <w:r w:rsidRPr="00C76715">
        <w:rPr>
          <w:color w:val="212121" w:themeColor="text1"/>
          <w:lang w:val="nb-NO"/>
        </w:rPr>
        <w:t xml:space="preserve">I tilfeller når underdatabehandler benyttes skal </w:t>
      </w:r>
      <w:r w:rsidR="000C1070" w:rsidRPr="00C76715">
        <w:rPr>
          <w:color w:val="212121" w:themeColor="text1"/>
          <w:lang w:val="nb-NO"/>
        </w:rPr>
        <w:t>LINK</w:t>
      </w:r>
      <w:r w:rsidR="00B63A09" w:rsidRPr="00C76715">
        <w:rPr>
          <w:color w:val="212121" w:themeColor="text1"/>
          <w:lang w:val="nb-NO"/>
        </w:rPr>
        <w:t xml:space="preserve"> iverksette forholdsmessige tiltak for å sikre at Personopplysningene behandles i tråd med den Behandlingsansvarliges instruksjoner. Tiltakene skal inkludere: </w:t>
      </w:r>
    </w:p>
    <w:p w14:paraId="43D6D87E" w14:textId="52B825CC" w:rsidR="00B63A09" w:rsidRPr="00C76715" w:rsidRDefault="00B63A09" w:rsidP="00162F07">
      <w:pPr>
        <w:pStyle w:val="Contract2-columntext"/>
        <w:numPr>
          <w:ilvl w:val="0"/>
          <w:numId w:val="7"/>
        </w:numPr>
        <w:rPr>
          <w:color w:val="212121" w:themeColor="text1"/>
          <w:lang w:val="nb-NO"/>
        </w:rPr>
      </w:pPr>
      <w:r w:rsidRPr="00C76715">
        <w:rPr>
          <w:color w:val="212121" w:themeColor="text1"/>
          <w:lang w:val="nb-NO"/>
        </w:rPr>
        <w:t>Entydig og klar ordlyd i avtaler og andre skriftlige instruksjoner</w:t>
      </w:r>
    </w:p>
    <w:p w14:paraId="243C28FA" w14:textId="3084A0CD" w:rsidR="00B63A09" w:rsidRPr="00C76715" w:rsidRDefault="00B63A09" w:rsidP="00162F07">
      <w:pPr>
        <w:pStyle w:val="Contract2-columntext"/>
        <w:numPr>
          <w:ilvl w:val="0"/>
          <w:numId w:val="7"/>
        </w:numPr>
        <w:rPr>
          <w:color w:val="212121" w:themeColor="text1"/>
          <w:lang w:val="nb-NO"/>
        </w:rPr>
      </w:pPr>
      <w:r w:rsidRPr="00C76715">
        <w:rPr>
          <w:color w:val="212121" w:themeColor="text1"/>
          <w:lang w:val="nb-NO"/>
        </w:rPr>
        <w:t xml:space="preserve">Overvåkning av </w:t>
      </w:r>
      <w:proofErr w:type="spellStart"/>
      <w:r w:rsidRPr="00C76715">
        <w:rPr>
          <w:color w:val="212121" w:themeColor="text1"/>
          <w:lang w:val="nb-NO"/>
        </w:rPr>
        <w:t>kontraktsutførelse</w:t>
      </w:r>
      <w:proofErr w:type="spellEnd"/>
    </w:p>
    <w:p w14:paraId="3141C2DE" w14:textId="6E160EAF" w:rsidR="00B63A09" w:rsidRPr="00C76715" w:rsidRDefault="000C1070" w:rsidP="00B63A09">
      <w:pPr>
        <w:pStyle w:val="Contract2-columntext"/>
        <w:spacing w:before="240"/>
        <w:rPr>
          <w:i/>
          <w:iCs w:val="0"/>
          <w:color w:val="212121" w:themeColor="text1"/>
          <w:u w:val="single"/>
          <w:lang w:val="nb-NO"/>
        </w:rPr>
      </w:pPr>
      <w:r w:rsidRPr="00C76715">
        <w:rPr>
          <w:i/>
          <w:iCs w:val="0"/>
          <w:color w:val="212121" w:themeColor="text1"/>
          <w:u w:val="single"/>
          <w:lang w:val="nb-NO"/>
        </w:rPr>
        <w:t>Opplæring og informasjon</w:t>
      </w:r>
    </w:p>
    <w:p w14:paraId="42DD95DD" w14:textId="60BFFD5C" w:rsidR="00B63A09" w:rsidRPr="00C76715" w:rsidRDefault="0004729B" w:rsidP="00B63A09">
      <w:pPr>
        <w:pStyle w:val="Contract2-columntext"/>
        <w:rPr>
          <w:color w:val="212121" w:themeColor="text1"/>
          <w:lang w:val="nb-NO"/>
        </w:rPr>
      </w:pPr>
      <w:r w:rsidRPr="00C76715">
        <w:rPr>
          <w:color w:val="212121" w:themeColor="text1"/>
          <w:lang w:val="nb-NO"/>
        </w:rPr>
        <w:t>LINK</w:t>
      </w:r>
      <w:r w:rsidR="00B63A09" w:rsidRPr="00C76715">
        <w:rPr>
          <w:color w:val="212121" w:themeColor="text1"/>
          <w:lang w:val="nb-NO"/>
        </w:rPr>
        <w:t xml:space="preserve"> skal iverksette tiltak for å sikre at alle ansatte er klar over rutiner for sikkerhet og konfidensialitet, gjennom: </w:t>
      </w:r>
    </w:p>
    <w:p w14:paraId="49CB299C" w14:textId="3B153373" w:rsidR="00B63A09" w:rsidRPr="00C76715" w:rsidRDefault="00B63A09" w:rsidP="00162F07">
      <w:pPr>
        <w:pStyle w:val="Contract2-columntext"/>
        <w:numPr>
          <w:ilvl w:val="0"/>
          <w:numId w:val="7"/>
        </w:numPr>
        <w:rPr>
          <w:color w:val="212121" w:themeColor="text1"/>
          <w:lang w:val="nb-NO"/>
        </w:rPr>
      </w:pPr>
      <w:r w:rsidRPr="00C76715">
        <w:rPr>
          <w:color w:val="212121" w:themeColor="text1"/>
          <w:lang w:val="nb-NO"/>
        </w:rPr>
        <w:t>Entydig og klar regulering i arbeidsavtaler på konfidensialitet, sikkerhet og krav til etterlevelse av interne rutiner</w:t>
      </w:r>
    </w:p>
    <w:p w14:paraId="120815D9" w14:textId="00740DFE" w:rsidR="00B63A09" w:rsidRPr="00C76715" w:rsidRDefault="00B63A09" w:rsidP="00162F07">
      <w:pPr>
        <w:pStyle w:val="Contract2-columntext"/>
        <w:numPr>
          <w:ilvl w:val="0"/>
          <w:numId w:val="7"/>
        </w:numPr>
        <w:rPr>
          <w:color w:val="212121" w:themeColor="text1"/>
          <w:lang w:val="nb-NO"/>
        </w:rPr>
      </w:pPr>
      <w:r w:rsidRPr="00C76715">
        <w:rPr>
          <w:color w:val="212121" w:themeColor="text1"/>
          <w:lang w:val="nb-NO"/>
        </w:rPr>
        <w:t>Interne rutiner og kursing i krav til behandling av Personopplysninger for å skape bevissthet blant ansatte</w:t>
      </w:r>
    </w:p>
    <w:p w14:paraId="6B8140D2" w14:textId="77777777" w:rsidR="00421B30" w:rsidRPr="00C76715" w:rsidRDefault="00421B30" w:rsidP="00421B30">
      <w:pPr>
        <w:spacing w:after="0" w:line="240" w:lineRule="auto"/>
        <w:rPr>
          <w:vanish/>
          <w:lang w:val="nb-NO"/>
        </w:rPr>
      </w:pPr>
    </w:p>
    <w:p w14:paraId="4E890F7E" w14:textId="1A48447A" w:rsidR="006C5F19" w:rsidRPr="00C76715" w:rsidRDefault="006C5F19">
      <w:pPr>
        <w:spacing w:after="0"/>
        <w:contextualSpacing/>
        <w:rPr>
          <w:vanish/>
          <w:lang w:val="nb-NO"/>
        </w:rPr>
      </w:pPr>
      <w:r w:rsidRPr="00C76715">
        <w:rPr>
          <w:vanish/>
          <w:lang w:val="nb-NO"/>
        </w:rPr>
        <w:br w:type="page"/>
      </w:r>
    </w:p>
    <w:p w14:paraId="6177CBAB" w14:textId="77777777" w:rsidR="00421B30" w:rsidRPr="00C76715" w:rsidRDefault="00421B30" w:rsidP="00421B30">
      <w:pPr>
        <w:spacing w:after="0" w:line="240" w:lineRule="auto"/>
        <w:rPr>
          <w:vanish/>
          <w:lang w:val="nb-NO"/>
        </w:rPr>
        <w:sectPr w:rsidR="00421B30" w:rsidRPr="00C76715" w:rsidSect="00421B30">
          <w:footerReference w:type="default" r:id="rId16"/>
          <w:pgSz w:w="11906" w:h="16838" w:code="9"/>
          <w:pgMar w:top="1588" w:right="1134" w:bottom="1701" w:left="1134" w:header="794" w:footer="851" w:gutter="0"/>
          <w:cols w:space="708"/>
          <w:formProt w:val="0"/>
          <w:titlePg/>
          <w:docGrid w:linePitch="360"/>
        </w:sectPr>
      </w:pPr>
    </w:p>
    <w:p w14:paraId="04232F31" w14:textId="4A8A4383" w:rsidR="00421B30" w:rsidRPr="00C76715" w:rsidRDefault="00306AD8" w:rsidP="006D17AA">
      <w:pPr>
        <w:pStyle w:val="LINKheadlineextrasmall"/>
        <w:rPr>
          <w:lang w:val="nb-NO"/>
        </w:rPr>
      </w:pPr>
      <w:r w:rsidRPr="00C76715">
        <w:rPr>
          <w:lang w:val="nb-NO"/>
        </w:rPr>
        <w:lastRenderedPageBreak/>
        <w:t>Bilag: Omfang</w:t>
      </w:r>
    </w:p>
    <w:p w14:paraId="32D3584E" w14:textId="7151CB47" w:rsidR="00421B30" w:rsidRPr="00C76715" w:rsidRDefault="008A65A4" w:rsidP="006D6F8F">
      <w:pPr>
        <w:spacing w:before="160" w:after="0"/>
        <w:rPr>
          <w:b/>
          <w:bCs/>
          <w:sz w:val="16"/>
          <w:szCs w:val="16"/>
          <w:u w:val="single"/>
          <w:lang w:val="nb-NO"/>
        </w:rPr>
      </w:pPr>
      <w:r w:rsidRPr="00C76715">
        <w:rPr>
          <w:b/>
          <w:bCs/>
          <w:sz w:val="16"/>
          <w:szCs w:val="16"/>
          <w:u w:val="single"/>
          <w:lang w:val="nb-NO"/>
        </w:rPr>
        <w:t>Behandlingens omfang</w:t>
      </w:r>
    </w:p>
    <w:p w14:paraId="15793A78" w14:textId="15EA864E" w:rsidR="00F67F06" w:rsidRPr="00C76715" w:rsidRDefault="004E20AE" w:rsidP="00DB66FE">
      <w:pPr>
        <w:pStyle w:val="Contract2-columntext"/>
        <w:rPr>
          <w:lang w:val="nb-NO"/>
        </w:rPr>
      </w:pPr>
      <w:r w:rsidRPr="00C76715">
        <w:rPr>
          <w:lang w:val="nb-NO"/>
        </w:rPr>
        <w:t>Denne databehandleravtalen</w:t>
      </w:r>
      <w:r w:rsidR="008A65A4" w:rsidRPr="00C76715">
        <w:rPr>
          <w:lang w:val="nb-NO"/>
        </w:rPr>
        <w:t xml:space="preserve"> </w:t>
      </w:r>
      <w:r w:rsidR="0057761B" w:rsidRPr="00C76715">
        <w:rPr>
          <w:lang w:val="nb-NO"/>
        </w:rPr>
        <w:t xml:space="preserve">omhandler </w:t>
      </w:r>
      <w:proofErr w:type="spellStart"/>
      <w:r w:rsidR="0057761B" w:rsidRPr="00C76715">
        <w:rPr>
          <w:lang w:val="nb-NO"/>
        </w:rPr>
        <w:t>LINKs</w:t>
      </w:r>
      <w:proofErr w:type="spellEnd"/>
      <w:r w:rsidR="0057761B" w:rsidRPr="00C76715">
        <w:rPr>
          <w:lang w:val="nb-NO"/>
        </w:rPr>
        <w:t xml:space="preserve"> behandling av Personopplysninger på vegne av Behandlingsansvarlig som del av </w:t>
      </w:r>
      <w:proofErr w:type="spellStart"/>
      <w:r w:rsidR="0057761B" w:rsidRPr="00C76715">
        <w:rPr>
          <w:lang w:val="nb-NO"/>
        </w:rPr>
        <w:t>LINKs</w:t>
      </w:r>
      <w:proofErr w:type="spellEnd"/>
      <w:r w:rsidR="0057761B" w:rsidRPr="00C76715">
        <w:rPr>
          <w:lang w:val="nb-NO"/>
        </w:rPr>
        <w:t xml:space="preserve"> leveranse av </w:t>
      </w:r>
      <w:r w:rsidR="006010D6" w:rsidRPr="00C76715">
        <w:rPr>
          <w:lang w:val="nb-NO"/>
        </w:rPr>
        <w:t>meldings</w:t>
      </w:r>
      <w:r w:rsidR="0057761B" w:rsidRPr="00C76715">
        <w:rPr>
          <w:lang w:val="nb-NO"/>
        </w:rPr>
        <w:t xml:space="preserve">tjenester til </w:t>
      </w:r>
      <w:r w:rsidR="006010D6" w:rsidRPr="00C76715">
        <w:rPr>
          <w:lang w:val="nb-NO"/>
        </w:rPr>
        <w:t xml:space="preserve">Behandlingsansvarlig. </w:t>
      </w:r>
      <w:r w:rsidR="00421B30" w:rsidRPr="00C76715">
        <w:rPr>
          <w:lang w:val="nb-NO"/>
        </w:rPr>
        <w:t xml:space="preserve"> </w:t>
      </w:r>
      <w:r w:rsidR="006010D6" w:rsidRPr="00C76715">
        <w:rPr>
          <w:lang w:val="nb-NO"/>
        </w:rPr>
        <w:t xml:space="preserve">Meldingstjenestene inkluderer </w:t>
      </w:r>
      <w:r w:rsidR="003F30FE" w:rsidRPr="00C76715">
        <w:rPr>
          <w:lang w:val="nb-NO"/>
        </w:rPr>
        <w:t xml:space="preserve">Behandlingsansvarliges tilgang til </w:t>
      </w:r>
      <w:proofErr w:type="spellStart"/>
      <w:r w:rsidR="003F30FE" w:rsidRPr="00C76715">
        <w:rPr>
          <w:lang w:val="nb-NO"/>
        </w:rPr>
        <w:t>LINKs</w:t>
      </w:r>
      <w:proofErr w:type="spellEnd"/>
      <w:r w:rsidR="003F30FE" w:rsidRPr="00C76715">
        <w:rPr>
          <w:lang w:val="nb-NO"/>
        </w:rPr>
        <w:t xml:space="preserve"> løsning for </w:t>
      </w:r>
      <w:r w:rsidR="00F8007D" w:rsidRPr="00C76715">
        <w:rPr>
          <w:lang w:val="nb-NO"/>
        </w:rPr>
        <w:t xml:space="preserve">meldinger til mottakere valgt av Behandlingsansvarlig </w:t>
      </w:r>
      <w:r w:rsidR="004B7CB3" w:rsidRPr="00C76715">
        <w:rPr>
          <w:lang w:val="nb-NO"/>
        </w:rPr>
        <w:t xml:space="preserve">for formål og hyppighet som er valgt av Behandlingsansvarlig i dennes bruk av tjenestene. Avtalen gir nærmere informasjon om </w:t>
      </w:r>
      <w:r w:rsidR="00A24F32" w:rsidRPr="00C76715">
        <w:rPr>
          <w:lang w:val="nb-NO"/>
        </w:rPr>
        <w:t xml:space="preserve">de spesifikke meldingstjenestene som gis til Behandlingsansvarlig under Avtalen. Ytterligere </w:t>
      </w:r>
      <w:r w:rsidR="006B6A54" w:rsidRPr="00C76715">
        <w:rPr>
          <w:lang w:val="nb-NO"/>
        </w:rPr>
        <w:t>informasjon</w:t>
      </w:r>
      <w:r w:rsidR="00A24F32" w:rsidRPr="00C76715">
        <w:rPr>
          <w:lang w:val="nb-NO"/>
        </w:rPr>
        <w:t>, om aktuelt</w:t>
      </w:r>
      <w:r w:rsidR="00F67F06" w:rsidRPr="00C76715">
        <w:rPr>
          <w:lang w:val="nb-NO"/>
        </w:rPr>
        <w:t>: ___________________________________________________________________________</w:t>
      </w:r>
    </w:p>
    <w:p w14:paraId="17B69A7D" w14:textId="77777777" w:rsidR="006B6A54" w:rsidRPr="00C76715" w:rsidRDefault="006B6A54" w:rsidP="006D6F8F">
      <w:pPr>
        <w:spacing w:before="160" w:after="0"/>
        <w:rPr>
          <w:b/>
          <w:bCs/>
          <w:sz w:val="16"/>
          <w:szCs w:val="16"/>
          <w:u w:val="single"/>
          <w:lang w:val="nb-NO"/>
        </w:rPr>
      </w:pPr>
      <w:r w:rsidRPr="00C76715">
        <w:rPr>
          <w:b/>
          <w:bCs/>
          <w:sz w:val="16"/>
          <w:szCs w:val="16"/>
          <w:u w:val="single"/>
          <w:lang w:val="nb-NO"/>
        </w:rPr>
        <w:t>Kategorier av registrerte</w:t>
      </w:r>
    </w:p>
    <w:p w14:paraId="13A083AD" w14:textId="3377D9F7" w:rsidR="006B6A54" w:rsidRPr="00C76715" w:rsidRDefault="006B6A54" w:rsidP="00DB66FE">
      <w:pPr>
        <w:pStyle w:val="Contract2-columntext"/>
        <w:rPr>
          <w:lang w:val="nb-NO"/>
        </w:rPr>
      </w:pPr>
      <w:r w:rsidRPr="00C76715">
        <w:rPr>
          <w:lang w:val="nb-NO"/>
        </w:rPr>
        <w:t>Kategoriene av registrerte som behandles under denne databehandleravtalen defineres av Behandlingsansvarlig. Behandlingen kan omfatte behandling av Personopplysninger om Behandlingsansvarliges sluttbrukere (mottakere</w:t>
      </w:r>
      <w:r w:rsidR="004E20AE" w:rsidRPr="00C76715">
        <w:rPr>
          <w:lang w:val="nb-NO"/>
        </w:rPr>
        <w:t xml:space="preserve"> og/eller avsendere</w:t>
      </w:r>
      <w:r w:rsidRPr="00C76715">
        <w:rPr>
          <w:lang w:val="nb-NO"/>
        </w:rPr>
        <w:t xml:space="preserve"> av meldinger</w:t>
      </w:r>
      <w:r w:rsidR="00D90649" w:rsidRPr="00C76715">
        <w:rPr>
          <w:lang w:val="nb-NO"/>
        </w:rPr>
        <w:t>, avhengig av den Behandlingsansvarliges bruk av tjenestene under Avtalen</w:t>
      </w:r>
      <w:r w:rsidRPr="00C76715">
        <w:rPr>
          <w:lang w:val="nb-NO"/>
        </w:rPr>
        <w:t>). Ytterligere informasjon, om aktuelt: ___________________________________________________________________________</w:t>
      </w:r>
    </w:p>
    <w:p w14:paraId="1C233B82" w14:textId="77777777" w:rsidR="006B6A54" w:rsidRPr="00C76715" w:rsidRDefault="006B6A54" w:rsidP="00DB66FE">
      <w:pPr>
        <w:pStyle w:val="Contract2-columntext"/>
        <w:rPr>
          <w:lang w:val="nb-NO"/>
        </w:rPr>
      </w:pPr>
    </w:p>
    <w:p w14:paraId="2FA3C2BE" w14:textId="77777777" w:rsidR="004C03C3" w:rsidRPr="00C76715" w:rsidRDefault="004C03C3" w:rsidP="006D6F8F">
      <w:pPr>
        <w:spacing w:before="160" w:after="0"/>
        <w:rPr>
          <w:b/>
          <w:bCs/>
          <w:sz w:val="16"/>
          <w:szCs w:val="16"/>
          <w:u w:val="single"/>
          <w:lang w:val="nb-NO"/>
        </w:rPr>
      </w:pPr>
      <w:r w:rsidRPr="00C76715">
        <w:rPr>
          <w:b/>
          <w:bCs/>
          <w:sz w:val="16"/>
          <w:szCs w:val="16"/>
          <w:u w:val="single"/>
          <w:lang w:val="nb-NO"/>
        </w:rPr>
        <w:t>Typen personopplysninger</w:t>
      </w:r>
    </w:p>
    <w:p w14:paraId="1D50C0FE" w14:textId="1D8C6FA5" w:rsidR="004C03C3" w:rsidRPr="00C76715" w:rsidRDefault="004C03C3" w:rsidP="004C03C3">
      <w:pPr>
        <w:rPr>
          <w:rFonts w:ascii="Roboto" w:eastAsia="Arial" w:hAnsi="Roboto" w:cs="Arial"/>
          <w:iCs/>
          <w:color w:val="130C0E"/>
          <w:sz w:val="16"/>
          <w:szCs w:val="16"/>
          <w:lang w:val="nb-NO" w:eastAsia="en-GB"/>
        </w:rPr>
      </w:pPr>
      <w:r w:rsidRPr="00C76715">
        <w:rPr>
          <w:rFonts w:ascii="Roboto" w:eastAsia="Arial" w:hAnsi="Roboto" w:cs="Arial"/>
          <w:iCs/>
          <w:color w:val="130C0E"/>
          <w:sz w:val="16"/>
          <w:szCs w:val="16"/>
          <w:lang w:val="nb-NO" w:eastAsia="en-GB"/>
        </w:rPr>
        <w:t xml:space="preserve">Behandlingen omfatter følgende kategorier av Personopplysninger, avhengig av den Behandlingsansvarliges konkrete bruk av Tjenesten: </w:t>
      </w:r>
    </w:p>
    <w:p w14:paraId="3E089F79" w14:textId="43811835" w:rsidR="004C03C3" w:rsidRPr="00C76715" w:rsidRDefault="004C03C3" w:rsidP="00991948">
      <w:pPr>
        <w:pStyle w:val="Listeavsnitt"/>
        <w:numPr>
          <w:ilvl w:val="0"/>
          <w:numId w:val="8"/>
        </w:numPr>
        <w:rPr>
          <w:iCs/>
          <w:szCs w:val="16"/>
          <w:lang w:val="nb-NO"/>
        </w:rPr>
      </w:pPr>
      <w:r w:rsidRPr="00C76715">
        <w:rPr>
          <w:iCs/>
          <w:szCs w:val="16"/>
          <w:lang w:val="nb-NO"/>
        </w:rPr>
        <w:t xml:space="preserve">Alminnelige Personopplysninger, herunder navn, kontaktopplysninger slik som e-postadresse, telefonnummer etc. </w:t>
      </w:r>
    </w:p>
    <w:p w14:paraId="6BDABE92" w14:textId="36E1F256" w:rsidR="004C03C3" w:rsidRPr="00C76715" w:rsidRDefault="004C03C3" w:rsidP="00991948">
      <w:pPr>
        <w:pStyle w:val="Listeavsnitt"/>
        <w:numPr>
          <w:ilvl w:val="0"/>
          <w:numId w:val="8"/>
        </w:numPr>
        <w:rPr>
          <w:iCs/>
          <w:szCs w:val="16"/>
          <w:lang w:val="nb-NO"/>
        </w:rPr>
      </w:pPr>
      <w:r w:rsidRPr="00C76715">
        <w:rPr>
          <w:iCs/>
          <w:szCs w:val="16"/>
          <w:lang w:val="nb-NO"/>
        </w:rPr>
        <w:t xml:space="preserve">Lokasjonsdata, herunder GPS- og </w:t>
      </w:r>
      <w:proofErr w:type="spellStart"/>
      <w:r w:rsidRPr="00C76715">
        <w:rPr>
          <w:iCs/>
          <w:szCs w:val="16"/>
          <w:lang w:val="nb-NO"/>
        </w:rPr>
        <w:t>Wifi</w:t>
      </w:r>
      <w:proofErr w:type="spellEnd"/>
      <w:r w:rsidRPr="00C76715">
        <w:rPr>
          <w:iCs/>
          <w:szCs w:val="16"/>
          <w:lang w:val="nb-NO"/>
        </w:rPr>
        <w:t xml:space="preserve">-lokasjonsdata, samt lokasjonsdata hentet fra </w:t>
      </w:r>
      <w:proofErr w:type="spellStart"/>
      <w:r w:rsidRPr="00C76715">
        <w:rPr>
          <w:iCs/>
          <w:szCs w:val="16"/>
          <w:lang w:val="nb-NO"/>
        </w:rPr>
        <w:t>LINKs</w:t>
      </w:r>
      <w:proofErr w:type="spellEnd"/>
      <w:r w:rsidRPr="00C76715">
        <w:rPr>
          <w:iCs/>
          <w:szCs w:val="16"/>
          <w:lang w:val="nb-NO"/>
        </w:rPr>
        <w:t xml:space="preserve"> nettverk.</w:t>
      </w:r>
      <w:r w:rsidR="00991948" w:rsidRPr="00C76715">
        <w:rPr>
          <w:iCs/>
          <w:szCs w:val="16"/>
          <w:lang w:val="nb-NO"/>
        </w:rPr>
        <w:t xml:space="preserve"> (som ikke er trafikkdata)</w:t>
      </w:r>
    </w:p>
    <w:p w14:paraId="41CDCA2B" w14:textId="4A8A7ED3" w:rsidR="004C03C3" w:rsidRPr="00C76715" w:rsidRDefault="004C03C3" w:rsidP="00991948">
      <w:pPr>
        <w:pStyle w:val="Listeavsnitt"/>
        <w:numPr>
          <w:ilvl w:val="0"/>
          <w:numId w:val="8"/>
        </w:numPr>
        <w:rPr>
          <w:iCs/>
          <w:szCs w:val="16"/>
          <w:lang w:val="nb-NO"/>
        </w:rPr>
      </w:pPr>
      <w:r w:rsidRPr="00C76715">
        <w:rPr>
          <w:iCs/>
          <w:szCs w:val="16"/>
          <w:lang w:val="nb-NO"/>
        </w:rPr>
        <w:t>Trafikkdata, herunder Personopplysninger som behandles i relasjon til formidling av kommunikasjon på et elektronisk kommunikasjonsnettverk eller fakturering av slike tjenester.</w:t>
      </w:r>
    </w:p>
    <w:p w14:paraId="0ED1B974" w14:textId="3E303726" w:rsidR="004C03C3" w:rsidRPr="00C76715" w:rsidRDefault="004C03C3" w:rsidP="00991948">
      <w:pPr>
        <w:pStyle w:val="Listeavsnitt"/>
        <w:numPr>
          <w:ilvl w:val="0"/>
          <w:numId w:val="8"/>
        </w:numPr>
        <w:rPr>
          <w:iCs/>
          <w:szCs w:val="16"/>
          <w:lang w:val="nb-NO"/>
        </w:rPr>
      </w:pPr>
      <w:r w:rsidRPr="00C76715">
        <w:rPr>
          <w:iCs/>
          <w:szCs w:val="16"/>
          <w:lang w:val="nb-NO"/>
        </w:rPr>
        <w:t>Opplysninger relatert til innholdet i kommunikasjon, slik som e-post, telefonsvar, SMS/MMS, nettleserdata etc.</w:t>
      </w:r>
    </w:p>
    <w:p w14:paraId="42B88AA2" w14:textId="2FFB9EC9" w:rsidR="004C03C3" w:rsidRPr="00C76715" w:rsidRDefault="004C03C3" w:rsidP="00421B30">
      <w:pPr>
        <w:rPr>
          <w:rFonts w:ascii="Roboto" w:eastAsia="Arial" w:hAnsi="Roboto" w:cs="Arial"/>
          <w:iCs/>
          <w:color w:val="130C0E"/>
          <w:sz w:val="16"/>
          <w:szCs w:val="16"/>
          <w:lang w:val="nb-NO" w:eastAsia="en-GB"/>
        </w:rPr>
      </w:pPr>
      <w:r w:rsidRPr="00C76715">
        <w:rPr>
          <w:rFonts w:ascii="Roboto" w:eastAsia="Arial" w:hAnsi="Roboto" w:cs="Arial"/>
          <w:iCs/>
          <w:color w:val="130C0E"/>
          <w:sz w:val="16"/>
          <w:szCs w:val="16"/>
          <w:lang w:val="nb-NO" w:eastAsia="en-GB"/>
        </w:rPr>
        <w:t xml:space="preserve">Spesielle kategorier av Personopplysninger, herunder opplysninger som avslører rasemessig eller etnisk opprinnelse, politisk oppfatning, religiøs- eller filosofisk overbevisning, fagforeningsmedlemskap og helseopplysninger, vil bli behandlet under denne avtale dersom Kunde benytter tjenestene til å behandle slike personopplysninger </w:t>
      </w:r>
    </w:p>
    <w:p w14:paraId="4A33B270" w14:textId="31D9F40F" w:rsidR="00AA0D4C" w:rsidRPr="00C76715" w:rsidRDefault="009D1636" w:rsidP="006D6F8F">
      <w:pPr>
        <w:spacing w:before="160" w:after="0"/>
        <w:rPr>
          <w:b/>
          <w:bCs/>
          <w:sz w:val="16"/>
          <w:szCs w:val="16"/>
          <w:u w:val="single"/>
          <w:lang w:val="nb-NO"/>
        </w:rPr>
      </w:pPr>
      <w:r w:rsidRPr="00C76715">
        <w:rPr>
          <w:b/>
          <w:bCs/>
          <w:sz w:val="16"/>
          <w:szCs w:val="16"/>
          <w:u w:val="single"/>
          <w:lang w:val="nb-NO"/>
        </w:rPr>
        <w:t>Gjenstand for behandlingen</w:t>
      </w:r>
    </w:p>
    <w:p w14:paraId="1174BF8A" w14:textId="279889F6" w:rsidR="009D1636" w:rsidRPr="00C76715" w:rsidRDefault="009D1636" w:rsidP="002B5880">
      <w:pPr>
        <w:pStyle w:val="Contract2-columntext"/>
        <w:rPr>
          <w:lang w:val="nb-NO"/>
        </w:rPr>
      </w:pPr>
      <w:r w:rsidRPr="00C76715">
        <w:rPr>
          <w:lang w:val="nb-NO"/>
        </w:rPr>
        <w:t>Behandlingens gjenstand er den levering av tjenester fra LINK til Kunde som følger av hovedavtalen, og som krever behandling av personopplysninger</w:t>
      </w:r>
      <w:r w:rsidR="000C7285" w:rsidRPr="00C76715">
        <w:rPr>
          <w:lang w:val="nb-NO"/>
        </w:rPr>
        <w:t>. Personopplysninger vil bli behandlet som beskrevet i Avtalen.  Ytterligere informasjon, om aktuelt: ___________________________________________________________________________</w:t>
      </w:r>
    </w:p>
    <w:p w14:paraId="1F61AB26" w14:textId="0F1CBE1A" w:rsidR="00F67F06" w:rsidRPr="00C76715" w:rsidRDefault="003857B4" w:rsidP="006D6F8F">
      <w:pPr>
        <w:spacing w:before="160" w:after="0"/>
        <w:rPr>
          <w:b/>
          <w:bCs/>
          <w:sz w:val="16"/>
          <w:szCs w:val="16"/>
          <w:u w:val="single"/>
          <w:lang w:val="nb-NO"/>
        </w:rPr>
      </w:pPr>
      <w:r w:rsidRPr="00C76715">
        <w:rPr>
          <w:b/>
          <w:bCs/>
          <w:sz w:val="16"/>
          <w:szCs w:val="16"/>
          <w:u w:val="single"/>
          <w:lang w:val="nb-NO"/>
        </w:rPr>
        <w:t>Behandlingens varighet</w:t>
      </w:r>
    </w:p>
    <w:p w14:paraId="5CB5975A" w14:textId="64D5ADFF" w:rsidR="003857B4" w:rsidRPr="00C76715" w:rsidRDefault="003857B4" w:rsidP="003857B4">
      <w:pPr>
        <w:pStyle w:val="Contract2-columntext"/>
        <w:rPr>
          <w:lang w:val="nb-NO"/>
        </w:rPr>
      </w:pPr>
      <w:r w:rsidRPr="00C76715">
        <w:rPr>
          <w:lang w:val="nb-NO"/>
        </w:rPr>
        <w:t>Behandlingens varighet er den samme som Avtalens varighet.</w:t>
      </w:r>
      <w:r w:rsidR="00B76947" w:rsidRPr="00C76715">
        <w:rPr>
          <w:lang w:val="nb-NO"/>
        </w:rPr>
        <w:t xml:space="preserve"> </w:t>
      </w:r>
      <w:r w:rsidRPr="00C76715">
        <w:rPr>
          <w:lang w:val="nb-NO"/>
        </w:rPr>
        <w:t>LINK sletter personopplysninger når det ikke lenger er nødvendig å behandle dem for å levere tjenestene under hovedavtalen.</w:t>
      </w:r>
    </w:p>
    <w:p w14:paraId="78267FAB" w14:textId="0973B583" w:rsidR="00C81BC9" w:rsidRPr="00C76715" w:rsidRDefault="00C81BC9" w:rsidP="006D6F8F">
      <w:pPr>
        <w:spacing w:before="160" w:after="0"/>
        <w:rPr>
          <w:b/>
          <w:bCs/>
          <w:sz w:val="16"/>
          <w:szCs w:val="16"/>
          <w:u w:val="single"/>
          <w:lang w:val="nb-NO"/>
        </w:rPr>
      </w:pPr>
      <w:r w:rsidRPr="00C76715">
        <w:rPr>
          <w:b/>
          <w:bCs/>
          <w:sz w:val="16"/>
          <w:szCs w:val="16"/>
          <w:u w:val="single"/>
          <w:lang w:val="nb-NO"/>
        </w:rPr>
        <w:t>Behandlingens art</w:t>
      </w:r>
    </w:p>
    <w:p w14:paraId="37070821" w14:textId="4F2C5841" w:rsidR="00C81BC9" w:rsidRPr="00C76715" w:rsidRDefault="00C81BC9" w:rsidP="002B5880">
      <w:pPr>
        <w:pStyle w:val="Contract2-columntext"/>
        <w:rPr>
          <w:lang w:val="nb-NO"/>
        </w:rPr>
      </w:pPr>
      <w:r w:rsidRPr="00C76715">
        <w:rPr>
          <w:lang w:val="nb-NO"/>
        </w:rPr>
        <w:t xml:space="preserve">Personopplysninger behandles ved at Kunde legger personopplysninger inn på </w:t>
      </w:r>
      <w:proofErr w:type="spellStart"/>
      <w:r w:rsidRPr="00C76715">
        <w:rPr>
          <w:lang w:val="nb-NO"/>
        </w:rPr>
        <w:t>LINKs</w:t>
      </w:r>
      <w:proofErr w:type="spellEnd"/>
      <w:r w:rsidRPr="00C76715">
        <w:rPr>
          <w:lang w:val="nb-NO"/>
        </w:rPr>
        <w:t xml:space="preserve"> plattform, enten direkte gjennom egen tilgang til plattformen, eller gjennom oversendelse av personopplysninger til LINK ansatt for innlegging på Kundes område. Personopplysningene vil videre bli behandlet for at meldinger skal kunne bli formidlet og mottakerregister korrekt som definert av Kunde, før prosessen med å sende meldinger initieres.</w:t>
      </w:r>
      <w:r w:rsidR="00B12963" w:rsidRPr="00C76715">
        <w:rPr>
          <w:lang w:val="nb-NO"/>
        </w:rPr>
        <w:t xml:space="preserve"> Ytterligere informasjon, om aktuelt: ___________________________________________________________________________</w:t>
      </w:r>
    </w:p>
    <w:p w14:paraId="360152E5" w14:textId="343B27AB" w:rsidR="00B12963" w:rsidRPr="00C76715" w:rsidRDefault="001F251F" w:rsidP="006D6F8F">
      <w:pPr>
        <w:spacing w:before="160" w:after="0"/>
        <w:rPr>
          <w:b/>
          <w:bCs/>
          <w:sz w:val="16"/>
          <w:szCs w:val="16"/>
          <w:u w:val="single"/>
          <w:lang w:val="nb-NO"/>
        </w:rPr>
      </w:pPr>
      <w:r w:rsidRPr="00C76715">
        <w:rPr>
          <w:b/>
          <w:bCs/>
          <w:sz w:val="16"/>
          <w:szCs w:val="16"/>
          <w:u w:val="single"/>
          <w:lang w:val="nb-NO"/>
        </w:rPr>
        <w:t>Behandlingens formål</w:t>
      </w:r>
    </w:p>
    <w:p w14:paraId="5C6D9AFE" w14:textId="7F850172" w:rsidR="001F251F" w:rsidRPr="00C76715" w:rsidRDefault="001F251F" w:rsidP="006A06FF">
      <w:pPr>
        <w:spacing w:before="120" w:after="0"/>
        <w:rPr>
          <w:rFonts w:ascii="Roboto" w:eastAsia="Arial" w:hAnsi="Roboto" w:cs="Arial"/>
          <w:iCs/>
          <w:color w:val="130C0E"/>
          <w:sz w:val="16"/>
          <w:szCs w:val="16"/>
          <w:lang w:val="nb-NO" w:eastAsia="en-GB"/>
        </w:rPr>
      </w:pPr>
      <w:r w:rsidRPr="00C76715">
        <w:rPr>
          <w:rFonts w:ascii="Roboto" w:eastAsia="Arial" w:hAnsi="Roboto" w:cs="Arial"/>
          <w:iCs/>
          <w:color w:val="130C0E"/>
          <w:sz w:val="16"/>
          <w:szCs w:val="16"/>
          <w:lang w:val="nb-NO" w:eastAsia="en-GB"/>
        </w:rPr>
        <w:t xml:space="preserve">Formålet med å engasjere LINK for å behandle personopplysninger på vegne av Kunde er Kundes behov for kommunikasjon med </w:t>
      </w:r>
      <w:r w:rsidR="003E530A" w:rsidRPr="00C76715">
        <w:rPr>
          <w:lang w:val="nb-NO"/>
        </w:rPr>
        <w:t xml:space="preserve">sluttbrukere </w:t>
      </w:r>
      <w:r w:rsidRPr="00C76715">
        <w:rPr>
          <w:rFonts w:ascii="Roboto" w:eastAsia="Arial" w:hAnsi="Roboto" w:cs="Arial"/>
          <w:iCs/>
          <w:color w:val="130C0E"/>
          <w:sz w:val="16"/>
          <w:szCs w:val="16"/>
          <w:lang w:val="nb-NO" w:eastAsia="en-GB"/>
        </w:rPr>
        <w:t>definert av Kunde.</w:t>
      </w:r>
    </w:p>
    <w:p w14:paraId="018E7CEB" w14:textId="46A93B31" w:rsidR="00421B30" w:rsidRPr="00C76715" w:rsidRDefault="003E530A" w:rsidP="006D6F8F">
      <w:pPr>
        <w:spacing w:before="160" w:after="0"/>
        <w:rPr>
          <w:b/>
          <w:bCs/>
          <w:sz w:val="16"/>
          <w:szCs w:val="16"/>
          <w:u w:val="single"/>
          <w:lang w:val="nb-NO"/>
        </w:rPr>
      </w:pPr>
      <w:r w:rsidRPr="00C76715">
        <w:rPr>
          <w:b/>
          <w:bCs/>
          <w:sz w:val="16"/>
          <w:szCs w:val="16"/>
          <w:u w:val="single"/>
          <w:lang w:val="nb-NO"/>
        </w:rPr>
        <w:t>Underdatabehandlere</w:t>
      </w:r>
    </w:p>
    <w:p w14:paraId="7DF300C2" w14:textId="53928E04" w:rsidR="007E3DD0" w:rsidRDefault="003E530A" w:rsidP="005B19BC">
      <w:pPr>
        <w:pStyle w:val="Contract2-columntext"/>
        <w:rPr>
          <w:lang w:val="nb-NO"/>
        </w:rPr>
      </w:pPr>
      <w:r w:rsidRPr="00C76715">
        <w:rPr>
          <w:lang w:val="nb-NO"/>
        </w:rPr>
        <w:t xml:space="preserve">Underdatabehandlere som er godkjent under denne databehandleravtalen </w:t>
      </w:r>
      <w:r w:rsidR="008D6C3B" w:rsidRPr="00C76715">
        <w:rPr>
          <w:lang w:val="nb-NO"/>
        </w:rPr>
        <w:t xml:space="preserve">er beskrevet i </w:t>
      </w:r>
      <w:hyperlink r:id="rId17" w:history="1">
        <w:r w:rsidR="00A006DE" w:rsidRPr="00C76715">
          <w:rPr>
            <w:rStyle w:val="Hyperkobling"/>
            <w:lang w:val="nb-NO"/>
          </w:rPr>
          <w:t>LINK Mobility sub-</w:t>
        </w:r>
        <w:proofErr w:type="spellStart"/>
        <w:r w:rsidR="00A006DE" w:rsidRPr="00C76715">
          <w:rPr>
            <w:rStyle w:val="Hyperkobling"/>
            <w:lang w:val="nb-NO"/>
          </w:rPr>
          <w:t>processors</w:t>
        </w:r>
        <w:proofErr w:type="spellEnd"/>
        <w:r w:rsidR="00A006DE" w:rsidRPr="00C76715">
          <w:rPr>
            <w:rStyle w:val="Hyperkobling"/>
            <w:lang w:val="nb-NO"/>
          </w:rPr>
          <w:t xml:space="preserve"> list - LINK Mobility International</w:t>
        </w:r>
      </w:hyperlink>
      <w:r w:rsidR="002D0BA1" w:rsidRPr="00C76715">
        <w:rPr>
          <w:rStyle w:val="Hyperkobling"/>
          <w:lang w:val="nb-NO"/>
        </w:rPr>
        <w:t xml:space="preserve">. </w:t>
      </w:r>
      <w:r w:rsidR="008D6C3B" w:rsidRPr="00C76715">
        <w:rPr>
          <w:lang w:val="nb-NO"/>
        </w:rPr>
        <w:t xml:space="preserve">Denne Databehandleravtalen er å anse som en instruksjon fra </w:t>
      </w:r>
      <w:r w:rsidR="002D0BA1" w:rsidRPr="00C76715">
        <w:rPr>
          <w:lang w:val="nb-NO"/>
        </w:rPr>
        <w:t xml:space="preserve">Kunde om å overføre Personopplysninger til de beskrevne underdatabehandlere. </w:t>
      </w:r>
    </w:p>
    <w:p w14:paraId="4435FD8C" w14:textId="77777777" w:rsidR="00090D52" w:rsidRDefault="00090D52" w:rsidP="005B19BC">
      <w:pPr>
        <w:pStyle w:val="Contract2-columntext"/>
        <w:rPr>
          <w:lang w:val="nb-NO"/>
        </w:rPr>
      </w:pPr>
    </w:p>
    <w:p w14:paraId="5198E477" w14:textId="77777777" w:rsidR="00090D52" w:rsidRDefault="00090D52" w:rsidP="005B19BC">
      <w:pPr>
        <w:pStyle w:val="Contract2-columntext"/>
        <w:rPr>
          <w:lang w:val="nb-NO"/>
        </w:rPr>
      </w:pPr>
    </w:p>
    <w:p w14:paraId="10BEF904" w14:textId="77777777" w:rsidR="00090D52" w:rsidRDefault="00090D52" w:rsidP="005B19BC">
      <w:pPr>
        <w:pStyle w:val="Contract2-columntext"/>
        <w:rPr>
          <w:lang w:val="nb-NO"/>
        </w:rPr>
      </w:pPr>
    </w:p>
    <w:p w14:paraId="54050E45" w14:textId="77777777" w:rsidR="00090D52" w:rsidRDefault="00090D52" w:rsidP="005B19BC">
      <w:pPr>
        <w:pStyle w:val="Contract2-columntext"/>
        <w:rPr>
          <w:lang w:val="nb-NO"/>
        </w:rPr>
      </w:pPr>
    </w:p>
    <w:p w14:paraId="08D64649" w14:textId="77777777" w:rsidR="00090D52" w:rsidRDefault="00090D52" w:rsidP="005B19BC">
      <w:pPr>
        <w:pStyle w:val="Contract2-columntext"/>
        <w:rPr>
          <w:lang w:val="nb-NO"/>
        </w:rPr>
      </w:pPr>
    </w:p>
    <w:p w14:paraId="50733A7B" w14:textId="77777777" w:rsidR="00090D52" w:rsidRDefault="00090D52" w:rsidP="005B19BC">
      <w:pPr>
        <w:pStyle w:val="Contract2-columntext"/>
        <w:rPr>
          <w:lang w:val="nb-NO"/>
        </w:rPr>
      </w:pPr>
    </w:p>
    <w:p w14:paraId="1E1C4579" w14:textId="77777777" w:rsidR="00090D52" w:rsidRDefault="00090D52" w:rsidP="005B19BC">
      <w:pPr>
        <w:pStyle w:val="Contract2-columntext"/>
        <w:rPr>
          <w:lang w:val="nb-NO"/>
        </w:rPr>
      </w:pPr>
    </w:p>
    <w:p w14:paraId="08D26DD3" w14:textId="77777777" w:rsidR="00090D52" w:rsidRDefault="00090D52" w:rsidP="005B19BC">
      <w:pPr>
        <w:pStyle w:val="Contract2-columntext"/>
        <w:rPr>
          <w:lang w:val="nb-NO"/>
        </w:rPr>
      </w:pPr>
    </w:p>
    <w:p w14:paraId="2A5B5367" w14:textId="77777777" w:rsidR="00090D52" w:rsidRDefault="00090D52" w:rsidP="005B19BC">
      <w:pPr>
        <w:pStyle w:val="Contract2-columntext"/>
        <w:rPr>
          <w:lang w:val="nb-NO"/>
        </w:rPr>
      </w:pPr>
    </w:p>
    <w:p w14:paraId="3E3A932C" w14:textId="77777777" w:rsidR="00090D52" w:rsidRDefault="00090D52" w:rsidP="005B19BC">
      <w:pPr>
        <w:pStyle w:val="Contract2-columntext"/>
        <w:rPr>
          <w:lang w:val="nb-NO"/>
        </w:rPr>
      </w:pPr>
    </w:p>
    <w:p w14:paraId="1A61B585" w14:textId="77777777" w:rsidR="00090D52" w:rsidRDefault="00090D52" w:rsidP="005B19BC">
      <w:pPr>
        <w:pStyle w:val="Contract2-columntext"/>
        <w:rPr>
          <w:lang w:val="nb-NO"/>
        </w:rPr>
      </w:pPr>
    </w:p>
    <w:p w14:paraId="028899C0" w14:textId="77777777" w:rsidR="00090D52" w:rsidRPr="00090D52" w:rsidRDefault="00090D52" w:rsidP="00090D52">
      <w:pPr>
        <w:spacing w:after="0" w:line="240" w:lineRule="auto"/>
        <w:contextualSpacing/>
        <w:rPr>
          <w:rFonts w:ascii="Roboto" w:eastAsia="Arial" w:hAnsi="Roboto" w:cs="Arial"/>
          <w:b/>
          <w:bCs/>
          <w:color w:val="007B9B"/>
          <w:sz w:val="28"/>
          <w:szCs w:val="28"/>
          <w:lang w:eastAsia="en-GB"/>
        </w:rPr>
      </w:pPr>
      <w:r w:rsidRPr="00090D52">
        <w:rPr>
          <w:rFonts w:ascii="Roboto" w:eastAsia="Arial" w:hAnsi="Roboto" w:cs="Arial"/>
          <w:b/>
          <w:color w:val="007B9B"/>
          <w:sz w:val="28"/>
          <w:szCs w:val="28"/>
          <w:lang w:eastAsia="en-GB"/>
        </w:rPr>
        <w:lastRenderedPageBreak/>
        <w:t xml:space="preserve">Standard contractual clauses (SCC) Appendix </w:t>
      </w:r>
    </w:p>
    <w:p w14:paraId="4D7F0336" w14:textId="77777777" w:rsidR="00090D52" w:rsidRPr="00090D52" w:rsidRDefault="00090D52" w:rsidP="00090D52">
      <w:pPr>
        <w:widowControl w:val="0"/>
        <w:autoSpaceDE w:val="0"/>
        <w:autoSpaceDN w:val="0"/>
        <w:spacing w:before="95" w:after="0" w:line="240" w:lineRule="auto"/>
        <w:ind w:left="1133" w:right="1249"/>
        <w:jc w:val="center"/>
        <w:rPr>
          <w:rFonts w:eastAsia="Cambria" w:cs="Cambria"/>
          <w:b/>
          <w:bCs/>
          <w:i/>
          <w:w w:val="85"/>
          <w:sz w:val="16"/>
          <w:szCs w:val="16"/>
          <w:lang w:val="en-GB"/>
        </w:rPr>
      </w:pPr>
    </w:p>
    <w:p w14:paraId="1CAB0BC2" w14:textId="77777777" w:rsidR="00090D52" w:rsidRPr="00090D52" w:rsidRDefault="00090D52" w:rsidP="00090D52">
      <w:pPr>
        <w:widowControl w:val="0"/>
        <w:autoSpaceDE w:val="0"/>
        <w:autoSpaceDN w:val="0"/>
        <w:spacing w:before="95" w:after="0" w:line="240" w:lineRule="auto"/>
        <w:ind w:right="-52"/>
        <w:jc w:val="center"/>
        <w:rPr>
          <w:rFonts w:eastAsia="Cambria" w:cs="Cambria"/>
          <w:b/>
          <w:bCs/>
          <w:i/>
          <w:w w:val="105"/>
          <w:sz w:val="16"/>
          <w:szCs w:val="16"/>
          <w:lang w:val="en-GB"/>
        </w:rPr>
      </w:pPr>
      <w:r w:rsidRPr="00090D52">
        <w:rPr>
          <w:rFonts w:eastAsia="Cambria" w:cs="Cambria"/>
          <w:b/>
          <w:bCs/>
          <w:i/>
          <w:w w:val="105"/>
          <w:sz w:val="16"/>
          <w:szCs w:val="16"/>
          <w:lang w:val="en-GB"/>
        </w:rPr>
        <w:t>(As per COMMISSION IMPLEMENTING DECISION (EU) 2021/914 of 4 June 2021</w:t>
      </w:r>
    </w:p>
    <w:p w14:paraId="68EED37C" w14:textId="77777777" w:rsidR="00090D52" w:rsidRPr="00090D52" w:rsidRDefault="00090D52" w:rsidP="00090D52">
      <w:pPr>
        <w:widowControl w:val="0"/>
        <w:autoSpaceDE w:val="0"/>
        <w:autoSpaceDN w:val="0"/>
        <w:spacing w:before="95" w:after="0" w:line="240" w:lineRule="auto"/>
        <w:ind w:right="-52"/>
        <w:jc w:val="center"/>
        <w:rPr>
          <w:rFonts w:eastAsia="Cambria" w:cs="Cambria"/>
          <w:b/>
          <w:bCs/>
          <w:i/>
          <w:w w:val="105"/>
          <w:sz w:val="16"/>
          <w:szCs w:val="16"/>
          <w:lang w:val="en-GB"/>
        </w:rPr>
      </w:pPr>
      <w:r w:rsidRPr="00090D52">
        <w:rPr>
          <w:rFonts w:eastAsia="Cambria" w:cs="Cambria"/>
          <w:b/>
          <w:bCs/>
          <w:i/>
          <w:w w:val="105"/>
          <w:sz w:val="16"/>
          <w:szCs w:val="16"/>
          <w:lang w:val="en-GB"/>
        </w:rPr>
        <w:t xml:space="preserve">on standard contractual clauses for the transfer of personal data to third countries pursuant to </w:t>
      </w:r>
    </w:p>
    <w:p w14:paraId="2D343D3A" w14:textId="77777777" w:rsidR="00090D52" w:rsidRPr="00090D52" w:rsidRDefault="00090D52" w:rsidP="00090D52">
      <w:pPr>
        <w:widowControl w:val="0"/>
        <w:autoSpaceDE w:val="0"/>
        <w:autoSpaceDN w:val="0"/>
        <w:spacing w:before="95" w:after="0" w:line="240" w:lineRule="auto"/>
        <w:ind w:right="-52"/>
        <w:jc w:val="center"/>
        <w:rPr>
          <w:rFonts w:eastAsia="Cambria" w:cs="Cambria"/>
          <w:b/>
          <w:bCs/>
          <w:i/>
          <w:sz w:val="16"/>
          <w:szCs w:val="16"/>
          <w:lang w:val="en-GB"/>
        </w:rPr>
      </w:pPr>
      <w:r w:rsidRPr="00090D52">
        <w:rPr>
          <w:rFonts w:eastAsia="Cambria" w:cs="Cambria"/>
          <w:b/>
          <w:bCs/>
          <w:i/>
          <w:w w:val="105"/>
          <w:sz w:val="16"/>
          <w:szCs w:val="16"/>
          <w:lang w:val="en-GB"/>
        </w:rPr>
        <w:t>Regulation (EU) 2016/679 of the European Parliament and of the Council)</w:t>
      </w:r>
    </w:p>
    <w:p w14:paraId="481D933E" w14:textId="77777777" w:rsidR="00090D52" w:rsidRPr="00090D52" w:rsidRDefault="00090D52" w:rsidP="00090D52">
      <w:pPr>
        <w:widowControl w:val="0"/>
        <w:autoSpaceDE w:val="0"/>
        <w:autoSpaceDN w:val="0"/>
        <w:spacing w:before="121" w:after="0" w:line="240" w:lineRule="auto"/>
        <w:ind w:left="1133" w:right="1249"/>
        <w:rPr>
          <w:rFonts w:eastAsia="Cambria" w:cs="Cambria"/>
          <w:b/>
          <w:bCs/>
          <w:i/>
          <w:sz w:val="16"/>
          <w:szCs w:val="16"/>
          <w:lang w:val="en-GB"/>
        </w:rPr>
      </w:pPr>
    </w:p>
    <w:p w14:paraId="31A67BB4" w14:textId="77777777" w:rsidR="00090D52" w:rsidRPr="00090D52" w:rsidRDefault="00090D52" w:rsidP="00090D52">
      <w:pPr>
        <w:widowControl w:val="0"/>
        <w:autoSpaceDE w:val="0"/>
        <w:autoSpaceDN w:val="0"/>
        <w:spacing w:before="2" w:after="0" w:line="240" w:lineRule="auto"/>
        <w:rPr>
          <w:rFonts w:eastAsia="Cambria" w:cs="Cambria"/>
          <w:i/>
          <w:sz w:val="16"/>
          <w:szCs w:val="16"/>
          <w:lang w:val="en-GB"/>
        </w:rPr>
      </w:pPr>
    </w:p>
    <w:p w14:paraId="5AE47B7C" w14:textId="77777777" w:rsidR="00090D52" w:rsidRPr="00090D52" w:rsidRDefault="00090D52" w:rsidP="00090D52">
      <w:pPr>
        <w:widowControl w:val="0"/>
        <w:autoSpaceDE w:val="0"/>
        <w:autoSpaceDN w:val="0"/>
        <w:spacing w:after="0" w:line="240" w:lineRule="auto"/>
        <w:ind w:left="1134"/>
        <w:rPr>
          <w:rFonts w:eastAsia="Cambria" w:cs="Cambria"/>
          <w:b/>
          <w:bCs/>
          <w:sz w:val="16"/>
          <w:szCs w:val="16"/>
          <w:lang w:val="en-GB"/>
        </w:rPr>
      </w:pPr>
      <w:r w:rsidRPr="00090D52">
        <w:rPr>
          <w:rFonts w:eastAsia="Cambria" w:cs="Cambria"/>
          <w:b/>
          <w:bCs/>
          <w:sz w:val="16"/>
          <w:szCs w:val="16"/>
          <w:lang w:val="en-GB"/>
        </w:rPr>
        <w:t>between</w:t>
      </w:r>
    </w:p>
    <w:p w14:paraId="0A622EC0" w14:textId="77777777" w:rsidR="00090D52" w:rsidRPr="00090D52" w:rsidRDefault="00090D52" w:rsidP="00090D52">
      <w:pPr>
        <w:widowControl w:val="0"/>
        <w:autoSpaceDE w:val="0"/>
        <w:autoSpaceDN w:val="0"/>
        <w:spacing w:before="3" w:after="0" w:line="240" w:lineRule="auto"/>
        <w:rPr>
          <w:rFonts w:eastAsia="Cambria" w:cs="Cambria"/>
          <w:sz w:val="16"/>
          <w:szCs w:val="16"/>
          <w:lang w:val="en-GB"/>
        </w:rPr>
      </w:pPr>
    </w:p>
    <w:p w14:paraId="73A82209" w14:textId="77777777" w:rsidR="00090D52" w:rsidRPr="00090D52" w:rsidRDefault="00090D52" w:rsidP="00090D52">
      <w:pPr>
        <w:widowControl w:val="0"/>
        <w:tabs>
          <w:tab w:val="left" w:pos="7092"/>
        </w:tabs>
        <w:autoSpaceDE w:val="0"/>
        <w:autoSpaceDN w:val="0"/>
        <w:spacing w:before="96" w:after="0" w:line="240" w:lineRule="auto"/>
        <w:jc w:val="center"/>
        <w:rPr>
          <w:rFonts w:eastAsia="Cambria" w:cs="Cambria"/>
          <w:b/>
          <w:bCs/>
          <w:sz w:val="16"/>
          <w:szCs w:val="16"/>
        </w:rPr>
      </w:pPr>
      <w:r w:rsidRPr="00090D52">
        <w:rPr>
          <w:rFonts w:eastAsia="Cambria" w:cs="Cambria"/>
          <w:b/>
          <w:bCs/>
          <w:sz w:val="16"/>
          <w:szCs w:val="16"/>
        </w:rPr>
        <w:t>LINK, and its affiliates established within EEA</w:t>
      </w:r>
    </w:p>
    <w:p w14:paraId="142EAC82" w14:textId="77777777" w:rsidR="00090D52" w:rsidRPr="00090D52" w:rsidRDefault="00090D52" w:rsidP="00090D52">
      <w:pPr>
        <w:widowControl w:val="0"/>
        <w:tabs>
          <w:tab w:val="left" w:pos="7092"/>
        </w:tabs>
        <w:autoSpaceDE w:val="0"/>
        <w:autoSpaceDN w:val="0"/>
        <w:spacing w:before="96" w:after="0" w:line="240" w:lineRule="auto"/>
        <w:rPr>
          <w:rFonts w:eastAsia="Cambria" w:cs="Cambria"/>
          <w:sz w:val="16"/>
          <w:szCs w:val="16"/>
          <w:lang w:val="en-GB"/>
        </w:rPr>
      </w:pPr>
    </w:p>
    <w:p w14:paraId="5D9CA6A8" w14:textId="77777777" w:rsidR="00090D52" w:rsidRPr="00090D52" w:rsidRDefault="00090D52" w:rsidP="00090D52">
      <w:pPr>
        <w:widowControl w:val="0"/>
        <w:autoSpaceDE w:val="0"/>
        <w:autoSpaceDN w:val="0"/>
        <w:spacing w:after="0" w:line="240" w:lineRule="auto"/>
        <w:ind w:left="1133" w:right="1249"/>
        <w:jc w:val="center"/>
        <w:rPr>
          <w:rFonts w:eastAsia="Cambria" w:cs="Cambria"/>
          <w:sz w:val="16"/>
          <w:szCs w:val="16"/>
          <w:lang w:val="en-GB"/>
        </w:rPr>
      </w:pPr>
      <w:r w:rsidRPr="00090D52">
        <w:rPr>
          <w:rFonts w:eastAsia="Cambria" w:cs="Cambria"/>
          <w:w w:val="90"/>
          <w:sz w:val="16"/>
          <w:szCs w:val="16"/>
          <w:lang w:val="en-GB"/>
        </w:rPr>
        <w:t>hereinafter</w:t>
      </w:r>
      <w:r w:rsidRPr="00090D52">
        <w:rPr>
          <w:rFonts w:eastAsia="Cambria" w:cs="Cambria"/>
          <w:spacing w:val="11"/>
          <w:w w:val="90"/>
          <w:sz w:val="16"/>
          <w:szCs w:val="16"/>
          <w:lang w:val="en-GB"/>
        </w:rPr>
        <w:t xml:space="preserve"> </w:t>
      </w:r>
      <w:r w:rsidRPr="00090D52">
        <w:rPr>
          <w:rFonts w:eastAsia="Cambria" w:cs="Cambria"/>
          <w:w w:val="90"/>
          <w:sz w:val="16"/>
          <w:szCs w:val="16"/>
          <w:lang w:val="en-GB"/>
        </w:rPr>
        <w:t>“data</w:t>
      </w:r>
      <w:r w:rsidRPr="00090D52">
        <w:rPr>
          <w:rFonts w:eastAsia="Cambria" w:cs="Cambria"/>
          <w:spacing w:val="11"/>
          <w:w w:val="90"/>
          <w:sz w:val="16"/>
          <w:szCs w:val="16"/>
          <w:lang w:val="en-GB"/>
        </w:rPr>
        <w:t xml:space="preserve"> </w:t>
      </w:r>
      <w:r w:rsidRPr="00090D52">
        <w:rPr>
          <w:rFonts w:eastAsia="Cambria" w:cs="Cambria"/>
          <w:w w:val="90"/>
          <w:sz w:val="16"/>
          <w:szCs w:val="16"/>
          <w:lang w:val="en-GB"/>
        </w:rPr>
        <w:t>exporter”</w:t>
      </w:r>
    </w:p>
    <w:p w14:paraId="5DB2540B" w14:textId="77777777" w:rsidR="00090D52" w:rsidRPr="00090D52" w:rsidRDefault="00090D52" w:rsidP="00090D52">
      <w:pPr>
        <w:widowControl w:val="0"/>
        <w:autoSpaceDE w:val="0"/>
        <w:autoSpaceDN w:val="0"/>
        <w:spacing w:after="0" w:line="240" w:lineRule="auto"/>
        <w:rPr>
          <w:rFonts w:eastAsia="Cambria" w:cs="Cambria"/>
          <w:sz w:val="16"/>
          <w:szCs w:val="16"/>
          <w:lang w:val="en-GB"/>
        </w:rPr>
      </w:pPr>
    </w:p>
    <w:p w14:paraId="1D4F221C" w14:textId="77777777" w:rsidR="00090D52" w:rsidRPr="00090D52" w:rsidRDefault="00090D52" w:rsidP="00090D52">
      <w:pPr>
        <w:widowControl w:val="0"/>
        <w:autoSpaceDE w:val="0"/>
        <w:autoSpaceDN w:val="0"/>
        <w:spacing w:before="127" w:after="0" w:line="240" w:lineRule="auto"/>
        <w:ind w:left="1134"/>
        <w:rPr>
          <w:rFonts w:eastAsia="Cambria" w:cs="Cambria"/>
          <w:b/>
          <w:bCs/>
          <w:sz w:val="16"/>
          <w:szCs w:val="16"/>
          <w:lang w:val="en-GB"/>
        </w:rPr>
      </w:pPr>
      <w:r w:rsidRPr="00090D52">
        <w:rPr>
          <w:rFonts w:eastAsia="Cambria" w:cs="Cambria"/>
          <w:b/>
          <w:bCs/>
          <w:sz w:val="16"/>
          <w:szCs w:val="16"/>
          <w:lang w:val="en-GB"/>
        </w:rPr>
        <w:t>and</w:t>
      </w:r>
    </w:p>
    <w:p w14:paraId="7FDC462A" w14:textId="77777777" w:rsidR="00090D52" w:rsidRPr="00090D52" w:rsidRDefault="00090D52" w:rsidP="00090D52">
      <w:pPr>
        <w:widowControl w:val="0"/>
        <w:autoSpaceDE w:val="0"/>
        <w:autoSpaceDN w:val="0"/>
        <w:spacing w:before="2" w:after="0" w:line="240" w:lineRule="auto"/>
        <w:rPr>
          <w:rFonts w:eastAsia="Cambria" w:cs="Cambria"/>
          <w:sz w:val="16"/>
          <w:szCs w:val="16"/>
          <w:lang w:val="en-GB"/>
        </w:rPr>
      </w:pPr>
    </w:p>
    <w:p w14:paraId="407CA9BA" w14:textId="77777777" w:rsidR="00090D52" w:rsidRPr="00090D52" w:rsidRDefault="00090D52" w:rsidP="00090D52">
      <w:pPr>
        <w:widowControl w:val="0"/>
        <w:tabs>
          <w:tab w:val="left" w:pos="7092"/>
        </w:tabs>
        <w:autoSpaceDE w:val="0"/>
        <w:autoSpaceDN w:val="0"/>
        <w:spacing w:before="96" w:after="0" w:line="240" w:lineRule="auto"/>
        <w:jc w:val="center"/>
        <w:rPr>
          <w:rFonts w:eastAsia="Cambria" w:cs="Cambria"/>
          <w:b/>
          <w:bCs/>
          <w:w w:val="99"/>
          <w:sz w:val="16"/>
          <w:szCs w:val="16"/>
          <w:lang w:val="en-GB"/>
        </w:rPr>
      </w:pPr>
      <w:r w:rsidRPr="00090D52">
        <w:rPr>
          <w:rFonts w:eastAsia="Cambria" w:cs="Cambria"/>
          <w:b/>
          <w:bCs/>
          <w:w w:val="99"/>
          <w:sz w:val="16"/>
          <w:szCs w:val="16"/>
          <w:lang w:val="en-GB"/>
        </w:rPr>
        <w:t>The Customer (MODULE FOUR) or the respective Sub-processor in Third Country (MODULE THREE)</w:t>
      </w:r>
    </w:p>
    <w:p w14:paraId="098810C7" w14:textId="77777777" w:rsidR="00090D52" w:rsidRPr="00090D52" w:rsidRDefault="00090D52" w:rsidP="00090D52">
      <w:pPr>
        <w:widowControl w:val="0"/>
        <w:tabs>
          <w:tab w:val="left" w:pos="7092"/>
        </w:tabs>
        <w:autoSpaceDE w:val="0"/>
        <w:autoSpaceDN w:val="0"/>
        <w:spacing w:before="96" w:after="0" w:line="240" w:lineRule="auto"/>
        <w:ind w:left="1134"/>
        <w:rPr>
          <w:rFonts w:eastAsia="Cambria" w:cs="Cambria"/>
          <w:sz w:val="16"/>
          <w:szCs w:val="16"/>
          <w:lang w:val="en-GB"/>
        </w:rPr>
      </w:pPr>
    </w:p>
    <w:p w14:paraId="43F84B5B" w14:textId="77777777" w:rsidR="00090D52" w:rsidRPr="00090D52" w:rsidRDefault="00090D52" w:rsidP="00090D52">
      <w:pPr>
        <w:widowControl w:val="0"/>
        <w:autoSpaceDE w:val="0"/>
        <w:autoSpaceDN w:val="0"/>
        <w:spacing w:after="0" w:line="240" w:lineRule="auto"/>
        <w:ind w:left="1134" w:right="1249"/>
        <w:jc w:val="center"/>
        <w:rPr>
          <w:rFonts w:eastAsia="Cambria" w:cs="Cambria"/>
          <w:sz w:val="16"/>
          <w:szCs w:val="16"/>
          <w:lang w:val="en-GB"/>
        </w:rPr>
      </w:pPr>
      <w:r w:rsidRPr="00090D52">
        <w:rPr>
          <w:rFonts w:eastAsia="Cambria" w:cs="Cambria"/>
          <w:w w:val="90"/>
          <w:sz w:val="16"/>
          <w:szCs w:val="16"/>
          <w:lang w:val="en-GB"/>
        </w:rPr>
        <w:t>hereinafter</w:t>
      </w:r>
      <w:r w:rsidRPr="00090D52">
        <w:rPr>
          <w:rFonts w:eastAsia="Cambria" w:cs="Cambria"/>
          <w:spacing w:val="20"/>
          <w:w w:val="90"/>
          <w:sz w:val="16"/>
          <w:szCs w:val="16"/>
          <w:lang w:val="en-GB"/>
        </w:rPr>
        <w:t xml:space="preserve"> </w:t>
      </w:r>
      <w:r w:rsidRPr="00090D52">
        <w:rPr>
          <w:rFonts w:eastAsia="Cambria" w:cs="Cambria"/>
          <w:w w:val="90"/>
          <w:sz w:val="16"/>
          <w:szCs w:val="16"/>
          <w:lang w:val="en-GB"/>
        </w:rPr>
        <w:t>“data</w:t>
      </w:r>
      <w:r w:rsidRPr="00090D52">
        <w:rPr>
          <w:rFonts w:eastAsia="Cambria" w:cs="Cambria"/>
          <w:spacing w:val="19"/>
          <w:w w:val="90"/>
          <w:sz w:val="16"/>
          <w:szCs w:val="16"/>
          <w:lang w:val="en-GB"/>
        </w:rPr>
        <w:t xml:space="preserve"> </w:t>
      </w:r>
      <w:r w:rsidRPr="00090D52">
        <w:rPr>
          <w:rFonts w:eastAsia="Cambria" w:cs="Cambria"/>
          <w:w w:val="90"/>
          <w:sz w:val="16"/>
          <w:szCs w:val="16"/>
          <w:lang w:val="en-GB"/>
        </w:rPr>
        <w:t>importer”</w:t>
      </w:r>
    </w:p>
    <w:p w14:paraId="276FAA37" w14:textId="77777777" w:rsidR="00090D52" w:rsidRPr="00090D52" w:rsidRDefault="00090D52" w:rsidP="00090D52">
      <w:pPr>
        <w:widowControl w:val="0"/>
        <w:autoSpaceDE w:val="0"/>
        <w:autoSpaceDN w:val="0"/>
        <w:spacing w:after="0" w:line="240" w:lineRule="auto"/>
        <w:rPr>
          <w:rFonts w:eastAsia="Cambria" w:cs="Cambria"/>
          <w:sz w:val="16"/>
          <w:szCs w:val="16"/>
          <w:lang w:val="en-GB"/>
        </w:rPr>
      </w:pPr>
    </w:p>
    <w:p w14:paraId="01E1D6C0" w14:textId="77777777" w:rsidR="00090D52" w:rsidRPr="00090D52" w:rsidRDefault="00090D52" w:rsidP="00090D52">
      <w:pPr>
        <w:widowControl w:val="0"/>
        <w:autoSpaceDE w:val="0"/>
        <w:autoSpaceDN w:val="0"/>
        <w:spacing w:after="0" w:line="240" w:lineRule="auto"/>
        <w:rPr>
          <w:rFonts w:eastAsia="Cambria" w:cs="Cambria"/>
          <w:sz w:val="16"/>
          <w:szCs w:val="16"/>
          <w:lang w:val="en-GB"/>
        </w:rPr>
      </w:pPr>
    </w:p>
    <w:p w14:paraId="4FF84443" w14:textId="77777777" w:rsidR="00090D52" w:rsidRPr="00090D52" w:rsidRDefault="00090D52" w:rsidP="00090D52">
      <w:pPr>
        <w:widowControl w:val="0"/>
        <w:autoSpaceDE w:val="0"/>
        <w:autoSpaceDN w:val="0"/>
        <w:spacing w:before="121" w:after="0" w:line="240" w:lineRule="auto"/>
        <w:ind w:left="1134"/>
        <w:rPr>
          <w:rFonts w:eastAsia="Cambria" w:cs="Cambria"/>
          <w:sz w:val="16"/>
          <w:szCs w:val="16"/>
        </w:rPr>
      </w:pPr>
      <w:r w:rsidRPr="00090D52">
        <w:rPr>
          <w:rFonts w:eastAsia="Cambria" w:cs="Cambria"/>
          <w:w w:val="90"/>
          <w:sz w:val="16"/>
          <w:szCs w:val="16"/>
          <w:lang w:val="en-GB"/>
        </w:rPr>
        <w:t xml:space="preserve">The SCC text is found at: </w:t>
      </w:r>
      <w:hyperlink r:id="rId18" w:history="1">
        <w:r w:rsidRPr="00090D52">
          <w:rPr>
            <w:rFonts w:eastAsia="Cambria" w:cs="Cambria"/>
            <w:color w:val="0000FF"/>
            <w:sz w:val="16"/>
            <w:szCs w:val="16"/>
            <w:u w:val="single"/>
          </w:rPr>
          <w:t>Publications Office (europa.eu)</w:t>
        </w:r>
      </w:hyperlink>
    </w:p>
    <w:p w14:paraId="025FA73F" w14:textId="77777777" w:rsidR="00090D52" w:rsidRPr="00090D52" w:rsidRDefault="00090D52" w:rsidP="00090D52">
      <w:pPr>
        <w:widowControl w:val="0"/>
        <w:autoSpaceDE w:val="0"/>
        <w:autoSpaceDN w:val="0"/>
        <w:spacing w:before="135" w:after="0" w:line="230" w:lineRule="auto"/>
        <w:ind w:left="1134" w:right="1241"/>
        <w:rPr>
          <w:rFonts w:eastAsia="Cambria" w:cs="Cambria"/>
          <w:w w:val="90"/>
          <w:sz w:val="16"/>
          <w:szCs w:val="16"/>
          <w:lang w:val="en-GB"/>
        </w:rPr>
      </w:pPr>
    </w:p>
    <w:p w14:paraId="2A9FCB65" w14:textId="77777777" w:rsidR="00090D52" w:rsidRPr="00090D52" w:rsidRDefault="00090D52" w:rsidP="00090D52">
      <w:pPr>
        <w:widowControl w:val="0"/>
        <w:autoSpaceDE w:val="0"/>
        <w:autoSpaceDN w:val="0"/>
        <w:spacing w:after="240" w:line="240" w:lineRule="auto"/>
        <w:ind w:left="567"/>
        <w:jc w:val="both"/>
        <w:outlineLvl w:val="0"/>
        <w:rPr>
          <w:rFonts w:eastAsia="Cambria" w:cs="Cambria"/>
          <w:b/>
          <w:bCs/>
          <w:w w:val="90"/>
          <w:sz w:val="16"/>
          <w:szCs w:val="16"/>
          <w:lang w:val="en-GB"/>
        </w:rPr>
      </w:pPr>
      <w:r w:rsidRPr="00090D52">
        <w:rPr>
          <w:rFonts w:eastAsia="Cambria" w:cs="Cambria"/>
          <w:b/>
          <w:bCs/>
          <w:w w:val="90"/>
          <w:sz w:val="16"/>
          <w:szCs w:val="16"/>
          <w:lang w:val="en-GB"/>
        </w:rPr>
        <w:t xml:space="preserve">The Data exporter and Data importer enter into SCC with the following modules: </w:t>
      </w:r>
    </w:p>
    <w:p w14:paraId="4F4A9B50" w14:textId="77777777" w:rsidR="00090D52" w:rsidRPr="00090D52" w:rsidRDefault="00090D52" w:rsidP="00090D52">
      <w:pPr>
        <w:widowControl w:val="0"/>
        <w:numPr>
          <w:ilvl w:val="0"/>
          <w:numId w:val="11"/>
        </w:numPr>
        <w:autoSpaceDE w:val="0"/>
        <w:autoSpaceDN w:val="0"/>
        <w:spacing w:before="135" w:after="0" w:line="230" w:lineRule="auto"/>
        <w:ind w:right="1241"/>
        <w:rPr>
          <w:rFonts w:eastAsia="Cambria" w:cs="Cambria"/>
          <w:b/>
          <w:bCs/>
          <w:w w:val="90"/>
          <w:sz w:val="16"/>
          <w:szCs w:val="16"/>
          <w:lang w:val="en-GB"/>
        </w:rPr>
      </w:pPr>
      <w:r w:rsidRPr="00090D52">
        <w:rPr>
          <w:rFonts w:eastAsia="Cambria" w:cs="Cambria"/>
          <w:b/>
          <w:bCs/>
          <w:w w:val="90"/>
          <w:sz w:val="16"/>
          <w:szCs w:val="16"/>
          <w:lang w:val="en-GB"/>
        </w:rPr>
        <w:t xml:space="preserve">MODULE ONE: Transfer controller to controller: </w:t>
      </w:r>
      <w:r w:rsidRPr="00090D52">
        <w:rPr>
          <w:rFonts w:eastAsia="Cambria" w:cs="Cambria"/>
          <w:b/>
          <w:bCs/>
          <w:w w:val="90"/>
          <w:sz w:val="16"/>
          <w:szCs w:val="16"/>
          <w:u w:val="single"/>
          <w:lang w:val="en-GB"/>
        </w:rPr>
        <w:t xml:space="preserve"> No</w:t>
      </w:r>
    </w:p>
    <w:p w14:paraId="7C3530B0" w14:textId="77777777" w:rsidR="00090D52" w:rsidRPr="00090D52" w:rsidRDefault="00090D52" w:rsidP="00090D52">
      <w:pPr>
        <w:widowControl w:val="0"/>
        <w:numPr>
          <w:ilvl w:val="0"/>
          <w:numId w:val="11"/>
        </w:numPr>
        <w:autoSpaceDE w:val="0"/>
        <w:autoSpaceDN w:val="0"/>
        <w:spacing w:before="135" w:after="0" w:line="230" w:lineRule="auto"/>
        <w:ind w:right="1241"/>
        <w:rPr>
          <w:rFonts w:eastAsia="Cambria" w:cs="Cambria"/>
          <w:b/>
          <w:bCs/>
          <w:w w:val="90"/>
          <w:sz w:val="16"/>
          <w:szCs w:val="16"/>
          <w:lang w:val="en-GB"/>
        </w:rPr>
      </w:pPr>
      <w:r w:rsidRPr="00090D52">
        <w:rPr>
          <w:rFonts w:eastAsia="Cambria" w:cs="Cambria"/>
          <w:b/>
          <w:bCs/>
          <w:w w:val="90"/>
          <w:sz w:val="16"/>
          <w:szCs w:val="16"/>
          <w:lang w:val="en-GB"/>
        </w:rPr>
        <w:t xml:space="preserve">MODULE TWO: Transfer controller to processor: </w:t>
      </w:r>
      <w:r w:rsidRPr="00090D52">
        <w:rPr>
          <w:rFonts w:eastAsia="Cambria" w:cs="Cambria"/>
          <w:b/>
          <w:bCs/>
          <w:w w:val="90"/>
          <w:sz w:val="16"/>
          <w:szCs w:val="16"/>
          <w:u w:val="single"/>
          <w:lang w:val="en-GB"/>
        </w:rPr>
        <w:t xml:space="preserve"> No</w:t>
      </w:r>
    </w:p>
    <w:p w14:paraId="1F99CDF8" w14:textId="77777777" w:rsidR="00090D52" w:rsidRPr="00090D52" w:rsidRDefault="00090D52" w:rsidP="00090D52">
      <w:pPr>
        <w:widowControl w:val="0"/>
        <w:numPr>
          <w:ilvl w:val="0"/>
          <w:numId w:val="11"/>
        </w:numPr>
        <w:autoSpaceDE w:val="0"/>
        <w:autoSpaceDN w:val="0"/>
        <w:spacing w:before="135" w:after="0" w:line="230" w:lineRule="auto"/>
        <w:ind w:right="1241"/>
        <w:rPr>
          <w:rFonts w:eastAsia="Cambria" w:cs="Cambria"/>
          <w:b/>
          <w:bCs/>
          <w:w w:val="90"/>
          <w:sz w:val="16"/>
          <w:szCs w:val="16"/>
          <w:lang w:val="en-GB"/>
        </w:rPr>
      </w:pPr>
      <w:r w:rsidRPr="00090D52">
        <w:rPr>
          <w:rFonts w:eastAsia="Cambria" w:cs="Cambria"/>
          <w:b/>
          <w:bCs/>
          <w:w w:val="90"/>
          <w:sz w:val="16"/>
          <w:szCs w:val="16"/>
          <w:lang w:val="en-GB"/>
        </w:rPr>
        <w:t>MODULE THREE: Transfer processor to processor: _</w:t>
      </w:r>
      <w:r w:rsidRPr="00090D52">
        <w:rPr>
          <w:rFonts w:eastAsia="Cambria" w:cs="Cambria"/>
          <w:b/>
          <w:bCs/>
          <w:w w:val="90"/>
          <w:sz w:val="16"/>
          <w:szCs w:val="16"/>
          <w:u w:val="single"/>
          <w:lang w:val="en-GB"/>
        </w:rPr>
        <w:t>Yes (in case of a sub-processor  in Third Country) / No (in case of Customer in Third Country)</w:t>
      </w:r>
    </w:p>
    <w:p w14:paraId="6A7F6A80" w14:textId="77777777" w:rsidR="00090D52" w:rsidRPr="00090D52" w:rsidRDefault="00090D52" w:rsidP="00090D52">
      <w:pPr>
        <w:widowControl w:val="0"/>
        <w:numPr>
          <w:ilvl w:val="0"/>
          <w:numId w:val="11"/>
        </w:numPr>
        <w:autoSpaceDE w:val="0"/>
        <w:autoSpaceDN w:val="0"/>
        <w:spacing w:before="135" w:after="0" w:line="230" w:lineRule="auto"/>
        <w:ind w:right="1241"/>
        <w:rPr>
          <w:rFonts w:eastAsia="Cambria" w:cs="Cambria"/>
          <w:b/>
          <w:bCs/>
          <w:w w:val="90"/>
          <w:sz w:val="16"/>
          <w:szCs w:val="16"/>
          <w:lang w:val="en-GB"/>
        </w:rPr>
      </w:pPr>
      <w:bookmarkStart w:id="10" w:name="_Hlk83977497"/>
      <w:r w:rsidRPr="00090D52">
        <w:rPr>
          <w:rFonts w:eastAsia="Cambria" w:cs="Cambria"/>
          <w:b/>
          <w:bCs/>
          <w:w w:val="90"/>
          <w:sz w:val="16"/>
          <w:szCs w:val="16"/>
          <w:lang w:val="en-GB"/>
        </w:rPr>
        <w:t xml:space="preserve">MODULE FOUR: Transfer processor to controller: </w:t>
      </w:r>
      <w:bookmarkEnd w:id="10"/>
      <w:r w:rsidRPr="00090D52">
        <w:rPr>
          <w:rFonts w:eastAsia="Cambria" w:cs="Cambria"/>
          <w:b/>
          <w:bCs/>
          <w:w w:val="90"/>
          <w:sz w:val="16"/>
          <w:szCs w:val="16"/>
          <w:lang w:val="en-GB"/>
        </w:rPr>
        <w:t>_</w:t>
      </w:r>
      <w:r w:rsidRPr="00090D52">
        <w:rPr>
          <w:rFonts w:eastAsia="Cambria" w:cs="Cambria"/>
          <w:b/>
          <w:bCs/>
          <w:w w:val="90"/>
          <w:sz w:val="16"/>
          <w:szCs w:val="16"/>
          <w:u w:val="single"/>
          <w:lang w:val="en-GB"/>
        </w:rPr>
        <w:t>Yes (in case of Customer in Third Country) / No (in case of a sub-processor in Third Country)</w:t>
      </w:r>
    </w:p>
    <w:p w14:paraId="35258E50" w14:textId="77777777" w:rsidR="00090D52" w:rsidRPr="00090D52" w:rsidRDefault="00090D52" w:rsidP="00090D52">
      <w:pPr>
        <w:widowControl w:val="0"/>
        <w:autoSpaceDE w:val="0"/>
        <w:autoSpaceDN w:val="0"/>
        <w:spacing w:before="135" w:after="0" w:line="230" w:lineRule="auto"/>
        <w:ind w:left="1134" w:right="1241"/>
        <w:rPr>
          <w:rFonts w:eastAsia="Cambria" w:cs="Cambria"/>
          <w:w w:val="90"/>
          <w:sz w:val="16"/>
          <w:szCs w:val="16"/>
          <w:lang w:val="en-GB"/>
        </w:rPr>
      </w:pPr>
    </w:p>
    <w:p w14:paraId="7CD1566B" w14:textId="77777777" w:rsidR="00090D52" w:rsidRPr="00090D52" w:rsidRDefault="00090D52" w:rsidP="00090D52">
      <w:pPr>
        <w:widowControl w:val="0"/>
        <w:autoSpaceDE w:val="0"/>
        <w:autoSpaceDN w:val="0"/>
        <w:spacing w:after="240" w:line="240" w:lineRule="auto"/>
        <w:ind w:left="567"/>
        <w:jc w:val="both"/>
        <w:outlineLvl w:val="0"/>
        <w:rPr>
          <w:rFonts w:eastAsia="Cambria" w:cs="Cambria"/>
          <w:b/>
          <w:bCs/>
          <w:w w:val="90"/>
          <w:sz w:val="16"/>
          <w:szCs w:val="16"/>
          <w:lang w:val="en-GB"/>
        </w:rPr>
      </w:pPr>
      <w:r w:rsidRPr="00090D52">
        <w:rPr>
          <w:rFonts w:eastAsia="Cambria" w:cs="Cambria"/>
          <w:b/>
          <w:bCs/>
          <w:w w:val="90"/>
          <w:sz w:val="16"/>
          <w:szCs w:val="16"/>
          <w:lang w:val="en-GB"/>
        </w:rPr>
        <w:t>Specifications required for each applicable module follow below:</w:t>
      </w:r>
    </w:p>
    <w:p w14:paraId="05ED5264" w14:textId="77777777" w:rsidR="00090D52" w:rsidRPr="00090D52" w:rsidRDefault="00090D52" w:rsidP="00090D52">
      <w:pPr>
        <w:widowControl w:val="0"/>
        <w:autoSpaceDE w:val="0"/>
        <w:autoSpaceDN w:val="0"/>
        <w:spacing w:after="240" w:line="240" w:lineRule="auto"/>
        <w:ind w:left="567"/>
        <w:jc w:val="both"/>
        <w:outlineLvl w:val="0"/>
        <w:rPr>
          <w:rFonts w:eastAsia="Cambria" w:cs="Cambria"/>
          <w:b/>
          <w:bCs/>
          <w:w w:val="90"/>
          <w:sz w:val="16"/>
          <w:szCs w:val="16"/>
          <w:lang w:val="en-GB"/>
        </w:rPr>
      </w:pPr>
      <w:r w:rsidRPr="00090D52">
        <w:rPr>
          <w:rFonts w:eastAsia="Cambria" w:cs="Cambria"/>
          <w:b/>
          <w:bCs/>
          <w:w w:val="90"/>
          <w:sz w:val="16"/>
          <w:szCs w:val="16"/>
          <w:lang w:val="en-GB"/>
        </w:rPr>
        <w:t>Specifications relevant to MODULE THREE: Transfer processor to processor</w:t>
      </w:r>
    </w:p>
    <w:p w14:paraId="7C7E820B" w14:textId="77777777" w:rsidR="00090D52" w:rsidRPr="00090D52" w:rsidRDefault="00090D52" w:rsidP="00090D52">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Clause 7 – The Parties agree that this clause shall be included:</w:t>
      </w:r>
    </w:p>
    <w:p w14:paraId="1C4FD749"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Docking clause (a) An entity that is not a Party to these Clauses may, with the agreement of the Parties, accede to these Clauses at any time, either as a data exporter or as a data importer, by completing the Appendix and signing Annex I.A. (b) Once it has completed the Appendix and signed Annex I.A, the acceding entity shall become a Party to these Clauses and have the rights and obligations of a data exporter or data importer in accordance with its designation in Annex I.A. (c) The acceding entity shall have no rights or obligations arising under these Clauses from the period prior to becoming a Party.</w:t>
      </w:r>
    </w:p>
    <w:p w14:paraId="3E02C597" w14:textId="77777777" w:rsidR="00090D52" w:rsidRPr="00090D52" w:rsidRDefault="00090D52" w:rsidP="00090D52">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 xml:space="preserve">Clause 9– The Parties agree that Option 2 part of the clause </w:t>
      </w:r>
      <w:r w:rsidRPr="00090D52">
        <w:rPr>
          <w:rFonts w:eastAsia="Times New Roman" w:cs="Times New Roman"/>
          <w:b/>
          <w:bCs/>
          <w:color w:val="000000"/>
          <w:w w:val="90"/>
          <w:sz w:val="16"/>
          <w:szCs w:val="16"/>
          <w:u w:val="single"/>
          <w:lang w:val="en-GB"/>
        </w:rPr>
        <w:t>shall apply</w:t>
      </w:r>
      <w:r w:rsidRPr="00090D52">
        <w:rPr>
          <w:rFonts w:eastAsia="Times New Roman" w:cs="Times New Roman"/>
          <w:b/>
          <w:bCs/>
          <w:color w:val="000000"/>
          <w:w w:val="90"/>
          <w:sz w:val="16"/>
          <w:szCs w:val="16"/>
          <w:lang w:val="en-GB"/>
        </w:rPr>
        <w:t xml:space="preserve"> to them:</w:t>
      </w:r>
    </w:p>
    <w:p w14:paraId="0B6302EE"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[OPTION 2: GENERAL WRITTEN AUTHORISATION The data importer has the controller’s general </w:t>
      </w:r>
      <w:proofErr w:type="spellStart"/>
      <w:r w:rsidRPr="00090D52">
        <w:rPr>
          <w:rFonts w:eastAsia="Cambria" w:cs="Cambria"/>
          <w:sz w:val="16"/>
          <w:szCs w:val="16"/>
        </w:rPr>
        <w:t>authorisation</w:t>
      </w:r>
      <w:proofErr w:type="spellEnd"/>
      <w:r w:rsidRPr="00090D52">
        <w:rPr>
          <w:rFonts w:eastAsia="Cambria" w:cs="Cambria"/>
          <w:sz w:val="16"/>
          <w:szCs w:val="16"/>
        </w:rPr>
        <w:t xml:space="preserve"> for the engagement of sub-processor(s) from an agreed list. The data importer shall specifically inform the controller in writing of any intended changes to that list through the addition or replacement of sub-processors at least 3 months in advance,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w:t>
      </w:r>
    </w:p>
    <w:p w14:paraId="70742C77" w14:textId="77777777" w:rsidR="00090D52" w:rsidRPr="00090D52" w:rsidRDefault="00090D52" w:rsidP="00090D52">
      <w:pPr>
        <w:keepNext/>
        <w:keepLines/>
        <w:widowControl w:val="0"/>
        <w:autoSpaceDE w:val="0"/>
        <w:autoSpaceDN w:val="0"/>
        <w:spacing w:before="120" w:after="0" w:line="240" w:lineRule="auto"/>
        <w:ind w:firstLine="720"/>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 xml:space="preserve">Clause 11– The Parties agree that this optional part of the clause shall </w:t>
      </w:r>
      <w:r w:rsidRPr="00090D52">
        <w:rPr>
          <w:rFonts w:eastAsia="Times New Roman" w:cs="Times New Roman"/>
          <w:b/>
          <w:bCs/>
          <w:color w:val="000000"/>
          <w:w w:val="90"/>
          <w:sz w:val="16"/>
          <w:szCs w:val="16"/>
          <w:u w:val="single"/>
          <w:lang w:val="en-GB"/>
        </w:rPr>
        <w:t>not</w:t>
      </w:r>
      <w:r w:rsidRPr="00090D52">
        <w:rPr>
          <w:rFonts w:eastAsia="Times New Roman" w:cs="Times New Roman"/>
          <w:b/>
          <w:bCs/>
          <w:color w:val="000000"/>
          <w:w w:val="90"/>
          <w:sz w:val="16"/>
          <w:szCs w:val="16"/>
          <w:lang w:val="en-GB"/>
        </w:rPr>
        <w:t xml:space="preserve"> be included:</w:t>
      </w:r>
    </w:p>
    <w:p w14:paraId="33DAC06D" w14:textId="77777777" w:rsidR="00090D52" w:rsidRPr="00090D52" w:rsidRDefault="00090D52" w:rsidP="00090D52">
      <w:pPr>
        <w:widowControl w:val="0"/>
        <w:autoSpaceDE w:val="0"/>
        <w:autoSpaceDN w:val="0"/>
        <w:spacing w:before="135" w:after="0" w:line="230" w:lineRule="auto"/>
        <w:ind w:left="1134" w:right="1241"/>
        <w:rPr>
          <w:rFonts w:eastAsia="Cambria" w:cs="Cambria"/>
          <w:w w:val="90"/>
          <w:sz w:val="16"/>
          <w:szCs w:val="16"/>
          <w:lang w:val="en-GB"/>
        </w:rPr>
      </w:pPr>
      <w:r w:rsidRPr="00090D52">
        <w:rPr>
          <w:rFonts w:eastAsia="Cambria" w:cs="Cambria"/>
          <w:sz w:val="16"/>
          <w:szCs w:val="16"/>
        </w:rPr>
        <w:t>[OPTION: The data importer agrees that data subjects may also lodge a complaint with an independent dispute resolution body at no cost to the data subject. It shall inform the data subjects, in the manner set out in paragraph (a), of such redress mechanism and that they are not required to use it, or follow a particular sequence in seeking redress.]</w:t>
      </w:r>
    </w:p>
    <w:p w14:paraId="6A14DE5A" w14:textId="77777777" w:rsidR="00090D52" w:rsidRPr="00090D52" w:rsidRDefault="00090D52" w:rsidP="00090D52">
      <w:pPr>
        <w:keepNext/>
        <w:keepLines/>
        <w:widowControl w:val="0"/>
        <w:autoSpaceDE w:val="0"/>
        <w:autoSpaceDN w:val="0"/>
        <w:spacing w:before="120" w:after="0" w:line="240" w:lineRule="auto"/>
        <w:ind w:firstLine="720"/>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lastRenderedPageBreak/>
        <w:t xml:space="preserve">Clause 17 – The Parties agree that Option 1 part of the clause </w:t>
      </w:r>
      <w:r w:rsidRPr="00090D52">
        <w:rPr>
          <w:rFonts w:eastAsia="Times New Roman" w:cs="Times New Roman"/>
          <w:b/>
          <w:bCs/>
          <w:color w:val="000000"/>
          <w:w w:val="90"/>
          <w:sz w:val="16"/>
          <w:szCs w:val="16"/>
          <w:u w:val="single"/>
          <w:lang w:val="en-GB"/>
        </w:rPr>
        <w:t>shall apply</w:t>
      </w:r>
      <w:r w:rsidRPr="00090D52">
        <w:rPr>
          <w:rFonts w:eastAsia="Times New Roman" w:cs="Times New Roman"/>
          <w:b/>
          <w:bCs/>
          <w:color w:val="000000"/>
          <w:w w:val="90"/>
          <w:sz w:val="16"/>
          <w:szCs w:val="16"/>
          <w:lang w:val="en-GB"/>
        </w:rPr>
        <w:t xml:space="preserve"> to them:</w:t>
      </w:r>
    </w:p>
    <w:p w14:paraId="3DA30AD9"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[OPTION 1: These Clauses shall be governed by the law of one of the EU Member States, provided such law allows for third-party beneficiary rights. The Parties agree that this shall be the law of the state in which the data exporter is established.] </w:t>
      </w:r>
    </w:p>
    <w:p w14:paraId="32E3ECBE" w14:textId="77777777" w:rsidR="00090D52" w:rsidRPr="00090D52" w:rsidRDefault="00090D52" w:rsidP="00090D52">
      <w:pPr>
        <w:widowControl w:val="0"/>
        <w:numPr>
          <w:ilvl w:val="0"/>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When the data exporter is based in Switzerland the Parties agree these Clauses shall be governed by the law of:</w:t>
      </w:r>
    </w:p>
    <w:p w14:paraId="6CFDFA8E"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Switzerland (when the data transfer is exclusively subject to the FADP)</w:t>
      </w:r>
    </w:p>
    <w:p w14:paraId="66820901"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Norway</w:t>
      </w:r>
      <w:r w:rsidRPr="00090D52">
        <w:t xml:space="preserve"> </w:t>
      </w:r>
      <w:r w:rsidRPr="00090D52">
        <w:rPr>
          <w:rFonts w:eastAsia="Cambria" w:cs="Cambria"/>
          <w:sz w:val="16"/>
          <w:szCs w:val="16"/>
          <w:lang w:val="en-GB"/>
        </w:rPr>
        <w:t>(when the data transfer is subject to both the FADP and the GDPR)</w:t>
      </w:r>
    </w:p>
    <w:p w14:paraId="25A0491A" w14:textId="77777777" w:rsidR="00090D52" w:rsidRPr="00090D52" w:rsidRDefault="00090D52" w:rsidP="00090D52">
      <w:pPr>
        <w:keepNext/>
        <w:keepLines/>
        <w:widowControl w:val="0"/>
        <w:autoSpaceDE w:val="0"/>
        <w:autoSpaceDN w:val="0"/>
        <w:spacing w:before="120" w:after="0" w:line="240" w:lineRule="auto"/>
        <w:ind w:firstLine="720"/>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Clause 18:</w:t>
      </w:r>
    </w:p>
    <w:p w14:paraId="112126D7"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(a) Any dispute arising from these Clauses shall be resolved by the courts of an EU Member State. </w:t>
      </w:r>
    </w:p>
    <w:p w14:paraId="3FDBC904"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(b) The Parties agree that those shall be the courts of the state in which the data exporter is established. </w:t>
      </w:r>
    </w:p>
    <w:p w14:paraId="6DBB8028" w14:textId="77777777" w:rsidR="00090D52" w:rsidRPr="00090D52" w:rsidRDefault="00090D52" w:rsidP="00090D52">
      <w:pPr>
        <w:widowControl w:val="0"/>
        <w:numPr>
          <w:ilvl w:val="0"/>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When the data exporter is based in Switzerland the Parties agree that any dispute arising from these Clauses shall be resolved by the courts of:</w:t>
      </w:r>
    </w:p>
    <w:p w14:paraId="4D307957"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Switzerland (when the data transfer is exclusively subject to the FADP)</w:t>
      </w:r>
    </w:p>
    <w:p w14:paraId="57ABCD5B"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Norway</w:t>
      </w:r>
      <w:r w:rsidRPr="00090D52">
        <w:t xml:space="preserve"> </w:t>
      </w:r>
      <w:r w:rsidRPr="00090D52">
        <w:rPr>
          <w:rFonts w:eastAsia="Cambria" w:cs="Cambria"/>
          <w:sz w:val="16"/>
          <w:szCs w:val="16"/>
          <w:lang w:val="en-GB"/>
        </w:rPr>
        <w:t>(when the data transfer is subject to both the FADP and the GDPR)</w:t>
      </w:r>
    </w:p>
    <w:p w14:paraId="74F1F239"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(c) A data subject may also bring legal proceedings against the data exporter and/or data importer before the courts of the Member State in which he/she has his/her habitual residence. </w:t>
      </w:r>
    </w:p>
    <w:p w14:paraId="00E67091" w14:textId="77777777" w:rsidR="00090D52" w:rsidRPr="00090D52" w:rsidRDefault="00090D52" w:rsidP="00090D52">
      <w:pPr>
        <w:widowControl w:val="0"/>
        <w:autoSpaceDE w:val="0"/>
        <w:autoSpaceDN w:val="0"/>
        <w:spacing w:before="135" w:after="0" w:line="230" w:lineRule="auto"/>
        <w:ind w:left="1854" w:right="1241" w:hanging="360"/>
        <w:contextualSpacing/>
        <w:rPr>
          <w:rFonts w:ascii="Roboto" w:eastAsia="Arial" w:hAnsi="Roboto" w:cs="Arial"/>
          <w:color w:val="130C0E"/>
          <w:sz w:val="16"/>
          <w:szCs w:val="22"/>
          <w:lang w:eastAsia="en-GB"/>
        </w:rPr>
      </w:pPr>
      <w:r w:rsidRPr="00090D52">
        <w:rPr>
          <w:rFonts w:ascii="Roboto" w:eastAsia="Arial" w:hAnsi="Roboto" w:cs="Arial"/>
          <w:color w:val="130C0E"/>
          <w:sz w:val="16"/>
          <w:szCs w:val="22"/>
          <w:lang w:eastAsia="en-GB"/>
        </w:rPr>
        <w:t>The Parties agree that the term ’member state’ must not be interpreted in such a way as to exclude data subjects in Switzerland from the possibility of suing for their rights in their place of habitual residence (Switzerland) in accordance with Clause 18 c.</w:t>
      </w:r>
    </w:p>
    <w:p w14:paraId="237927E5"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(d) The Parties agree to submit themselves to the jurisdiction of such courts.</w:t>
      </w:r>
    </w:p>
    <w:p w14:paraId="79FC3F07" w14:textId="77777777" w:rsidR="00090D52" w:rsidRPr="00090D52" w:rsidRDefault="00090D52" w:rsidP="00090D52">
      <w:pPr>
        <w:widowControl w:val="0"/>
        <w:autoSpaceDE w:val="0"/>
        <w:autoSpaceDN w:val="0"/>
        <w:spacing w:before="135" w:after="0" w:line="230" w:lineRule="auto"/>
        <w:ind w:left="1134" w:right="1241"/>
        <w:rPr>
          <w:rFonts w:eastAsia="Cambria" w:cs="Cambria"/>
          <w:b/>
          <w:bCs/>
          <w:w w:val="90"/>
          <w:sz w:val="16"/>
          <w:szCs w:val="16"/>
          <w:lang w:val="en-GB"/>
        </w:rPr>
      </w:pPr>
    </w:p>
    <w:p w14:paraId="5D0AD5C8" w14:textId="77777777" w:rsidR="00090D52" w:rsidRPr="00090D52" w:rsidRDefault="00090D52" w:rsidP="00090D52">
      <w:pPr>
        <w:widowControl w:val="0"/>
        <w:autoSpaceDE w:val="0"/>
        <w:autoSpaceDN w:val="0"/>
        <w:spacing w:after="240" w:line="240" w:lineRule="auto"/>
        <w:ind w:left="567"/>
        <w:jc w:val="both"/>
        <w:outlineLvl w:val="0"/>
        <w:rPr>
          <w:rFonts w:eastAsia="Cambria" w:cs="Cambria"/>
          <w:b/>
          <w:bCs/>
          <w:w w:val="90"/>
          <w:sz w:val="16"/>
          <w:szCs w:val="16"/>
          <w:lang w:val="en-GB"/>
        </w:rPr>
      </w:pPr>
      <w:r w:rsidRPr="00090D52">
        <w:rPr>
          <w:rFonts w:eastAsia="Cambria" w:cs="Cambria"/>
          <w:b/>
          <w:bCs/>
          <w:w w:val="90"/>
          <w:sz w:val="16"/>
          <w:szCs w:val="16"/>
          <w:lang w:val="en-GB"/>
        </w:rPr>
        <w:t>Specifications relevant to MODULE FOUR: Transfer processor to controller</w:t>
      </w:r>
    </w:p>
    <w:p w14:paraId="03B840D6" w14:textId="77777777" w:rsidR="00090D52" w:rsidRPr="00090D52" w:rsidRDefault="00090D52" w:rsidP="00090D52">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 xml:space="preserve">Clause 7 – The Parties agree that this clause </w:t>
      </w:r>
      <w:r w:rsidRPr="00090D52">
        <w:rPr>
          <w:rFonts w:eastAsia="Times New Roman" w:cs="Times New Roman"/>
          <w:b/>
          <w:bCs/>
          <w:color w:val="000000"/>
          <w:w w:val="90"/>
          <w:sz w:val="16"/>
          <w:szCs w:val="16"/>
          <w:u w:val="single"/>
          <w:lang w:val="en-GB"/>
        </w:rPr>
        <w:t>shall be</w:t>
      </w:r>
      <w:r w:rsidRPr="00090D52">
        <w:rPr>
          <w:rFonts w:eastAsia="Times New Roman" w:cs="Times New Roman"/>
          <w:b/>
          <w:bCs/>
          <w:color w:val="000000"/>
          <w:w w:val="90"/>
          <w:sz w:val="16"/>
          <w:szCs w:val="16"/>
          <w:lang w:val="en-GB"/>
        </w:rPr>
        <w:t xml:space="preserve"> included:</w:t>
      </w:r>
    </w:p>
    <w:p w14:paraId="4E9C09CA"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Docking clause (a) An entity that is not a Party to these Clauses may, with the agreement of the Parties, accede to these Clauses at any time, either as a data exporter or as a data importer, by completing the Appendix and signing Annex I.A. (b) Once it has completed the Appendix and signed Annex I.A, the acceding entity shall become a Party to these Clauses and have the rights and obligations of a data exporter or data importer in accordance with its designation in Annex I.A. (c) The acceding entity shall have no rights or obligations arising under these Clauses from the period prior to becoming a Party.</w:t>
      </w:r>
    </w:p>
    <w:p w14:paraId="53305F20" w14:textId="77777777" w:rsidR="00090D52" w:rsidRPr="00090D52" w:rsidRDefault="00090D52" w:rsidP="00090D52">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 xml:space="preserve">Clause 11 – The Parties agree that this optional part of the clause shall </w:t>
      </w:r>
      <w:r w:rsidRPr="00090D52">
        <w:rPr>
          <w:rFonts w:eastAsia="Times New Roman" w:cs="Times New Roman"/>
          <w:b/>
          <w:bCs/>
          <w:color w:val="000000"/>
          <w:w w:val="90"/>
          <w:sz w:val="16"/>
          <w:szCs w:val="16"/>
          <w:u w:val="single"/>
          <w:lang w:val="en-GB"/>
        </w:rPr>
        <w:t>not</w:t>
      </w:r>
      <w:r w:rsidRPr="00090D52">
        <w:rPr>
          <w:rFonts w:eastAsia="Times New Roman" w:cs="Times New Roman"/>
          <w:b/>
          <w:bCs/>
          <w:color w:val="000000"/>
          <w:w w:val="90"/>
          <w:sz w:val="16"/>
          <w:szCs w:val="16"/>
          <w:lang w:val="en-GB"/>
        </w:rPr>
        <w:t xml:space="preserve"> be included:</w:t>
      </w:r>
    </w:p>
    <w:p w14:paraId="01BE392D" w14:textId="77777777" w:rsidR="00090D52" w:rsidRPr="00090D52" w:rsidRDefault="00090D52" w:rsidP="00090D52">
      <w:pPr>
        <w:widowControl w:val="0"/>
        <w:autoSpaceDE w:val="0"/>
        <w:autoSpaceDN w:val="0"/>
        <w:spacing w:before="135" w:after="0" w:line="230" w:lineRule="auto"/>
        <w:ind w:left="1134" w:right="1241"/>
        <w:rPr>
          <w:rFonts w:eastAsia="Cambria" w:cs="Cambria"/>
          <w:w w:val="90"/>
          <w:sz w:val="16"/>
          <w:szCs w:val="16"/>
          <w:lang w:val="en-GB"/>
        </w:rPr>
      </w:pPr>
      <w:r w:rsidRPr="00090D52">
        <w:rPr>
          <w:rFonts w:eastAsia="Cambria" w:cs="Cambria"/>
          <w:sz w:val="16"/>
          <w:szCs w:val="16"/>
        </w:rPr>
        <w:t>[OPTION: The data importer agrees that data subjects may also lodge a complaint with an independent dispute resolution body at no cost to the data subject. It shall inform the data subjects, in the manner set out in paragraph (a), of such redress mechanism and that they are not required to use it, or follow a particular sequence in seeking redress.]</w:t>
      </w:r>
    </w:p>
    <w:p w14:paraId="79A4320F" w14:textId="77777777" w:rsidR="00090D52" w:rsidRPr="00090D52" w:rsidRDefault="00090D52" w:rsidP="00090D52">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Clause 17:</w:t>
      </w:r>
    </w:p>
    <w:p w14:paraId="2B216AEE"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These Clauses shall be governed by the law of a country allowing for third-party beneficiary rights. The Parties agree that this shall be the law of the state in which the data exporter is established.</w:t>
      </w:r>
    </w:p>
    <w:p w14:paraId="3C0FF212" w14:textId="77777777" w:rsidR="00090D52" w:rsidRPr="00090D52" w:rsidRDefault="00090D52" w:rsidP="00090D52">
      <w:pPr>
        <w:widowControl w:val="0"/>
        <w:numPr>
          <w:ilvl w:val="0"/>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When the data exporter is based in Switzerland the Parties agree these Clauses shall be governed by the law of:</w:t>
      </w:r>
    </w:p>
    <w:p w14:paraId="4AC66C90"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Switzerland (when the data transfer is exclusively subject to the FADP)</w:t>
      </w:r>
    </w:p>
    <w:p w14:paraId="393FA9DA"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Norway</w:t>
      </w:r>
      <w:r w:rsidRPr="00090D52">
        <w:t xml:space="preserve"> </w:t>
      </w:r>
      <w:r w:rsidRPr="00090D52">
        <w:rPr>
          <w:rFonts w:eastAsia="Cambria" w:cs="Cambria"/>
          <w:sz w:val="16"/>
          <w:szCs w:val="16"/>
          <w:lang w:val="en-GB"/>
        </w:rPr>
        <w:t>(when the data transfer is subject to both the FADP and the GDPR)</w:t>
      </w:r>
    </w:p>
    <w:p w14:paraId="5A63EC5B" w14:textId="77777777" w:rsidR="00090D52" w:rsidRPr="00090D52" w:rsidRDefault="00090D52" w:rsidP="00090D52">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090D52">
        <w:rPr>
          <w:rFonts w:eastAsia="Times New Roman" w:cs="Times New Roman"/>
          <w:b/>
          <w:bCs/>
          <w:color w:val="000000"/>
          <w:w w:val="90"/>
          <w:sz w:val="16"/>
          <w:szCs w:val="16"/>
          <w:lang w:val="en-GB"/>
        </w:rPr>
        <w:t>Clause 18:</w:t>
      </w:r>
    </w:p>
    <w:p w14:paraId="466F48EF"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Any dispute arising from these Clauses shall be resolved by the courts of the state in which the data exporter is established.</w:t>
      </w:r>
    </w:p>
    <w:p w14:paraId="364DC58D" w14:textId="77777777" w:rsidR="00090D52" w:rsidRPr="00090D52" w:rsidRDefault="00090D52" w:rsidP="00090D52">
      <w:pPr>
        <w:widowControl w:val="0"/>
        <w:numPr>
          <w:ilvl w:val="0"/>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When the data exporter is based in Switzerland the Parties agree that any dispute arising from these Clauses shall be resolved by the courts of:</w:t>
      </w:r>
    </w:p>
    <w:p w14:paraId="60A08C0F"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Switzerland (when the data transfer is exclusively subject to the FADP)</w:t>
      </w:r>
    </w:p>
    <w:p w14:paraId="0A2A137D"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Norway</w:t>
      </w:r>
      <w:r w:rsidRPr="00090D52">
        <w:t xml:space="preserve"> </w:t>
      </w:r>
      <w:r w:rsidRPr="00090D52">
        <w:rPr>
          <w:rFonts w:eastAsia="Cambria" w:cs="Cambria"/>
          <w:sz w:val="16"/>
          <w:szCs w:val="16"/>
          <w:lang w:val="en-GB"/>
        </w:rPr>
        <w:t>(when the data transfer is subject to both the FADP and the GDPR)</w:t>
      </w:r>
    </w:p>
    <w:p w14:paraId="0B3A5571" w14:textId="77777777" w:rsidR="00090D52" w:rsidRPr="00090D52" w:rsidRDefault="00090D52" w:rsidP="00090D52">
      <w:pPr>
        <w:widowControl w:val="0"/>
        <w:numPr>
          <w:ilvl w:val="0"/>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rPr>
        <w:br w:type="page"/>
      </w:r>
    </w:p>
    <w:p w14:paraId="57EC77E9" w14:textId="77777777" w:rsidR="00090D52" w:rsidRPr="00090D52" w:rsidRDefault="00090D52" w:rsidP="00090D52">
      <w:pPr>
        <w:widowControl w:val="0"/>
        <w:autoSpaceDE w:val="0"/>
        <w:autoSpaceDN w:val="0"/>
        <w:spacing w:after="240" w:line="240" w:lineRule="auto"/>
        <w:ind w:left="567"/>
        <w:jc w:val="both"/>
        <w:outlineLvl w:val="0"/>
        <w:rPr>
          <w:rFonts w:eastAsia="Cambria" w:cs="Cambria"/>
          <w:b/>
          <w:bCs/>
          <w:w w:val="90"/>
          <w:sz w:val="16"/>
          <w:szCs w:val="16"/>
          <w:lang w:val="en-GB"/>
        </w:rPr>
      </w:pPr>
      <w:r w:rsidRPr="00090D52">
        <w:rPr>
          <w:rFonts w:eastAsia="Cambria" w:cs="Cambria"/>
          <w:b/>
          <w:bCs/>
          <w:w w:val="90"/>
          <w:sz w:val="16"/>
          <w:szCs w:val="16"/>
          <w:lang w:val="en-GB"/>
        </w:rPr>
        <w:lastRenderedPageBreak/>
        <w:t xml:space="preserve">ANNEX I </w:t>
      </w:r>
    </w:p>
    <w:p w14:paraId="25C117C3" w14:textId="77777777" w:rsidR="00090D52" w:rsidRPr="00090D52" w:rsidRDefault="00090D52" w:rsidP="00090D52">
      <w:pPr>
        <w:keepNext/>
        <w:keepLines/>
        <w:widowControl w:val="0"/>
        <w:autoSpaceDE w:val="0"/>
        <w:autoSpaceDN w:val="0"/>
        <w:spacing w:before="120" w:after="0" w:line="240" w:lineRule="auto"/>
        <w:ind w:left="1134"/>
        <w:outlineLvl w:val="1"/>
        <w:rPr>
          <w:rFonts w:eastAsia="Times New Roman" w:cs="Times New Roman"/>
          <w:b/>
          <w:bCs/>
          <w:color w:val="000000"/>
          <w:sz w:val="16"/>
          <w:szCs w:val="16"/>
        </w:rPr>
      </w:pPr>
      <w:r w:rsidRPr="00090D52">
        <w:rPr>
          <w:rFonts w:eastAsia="Times New Roman" w:cs="Times New Roman"/>
          <w:b/>
          <w:bCs/>
          <w:color w:val="000000"/>
          <w:sz w:val="16"/>
          <w:szCs w:val="16"/>
        </w:rPr>
        <w:t xml:space="preserve">A. </w:t>
      </w:r>
      <w:r w:rsidRPr="00090D52">
        <w:rPr>
          <w:rFonts w:eastAsia="Times New Roman" w:cs="Times New Roman"/>
          <w:b/>
          <w:bCs/>
          <w:color w:val="000000"/>
          <w:sz w:val="16"/>
          <w:szCs w:val="16"/>
        </w:rPr>
        <w:tab/>
        <w:t>LIST OF PARTIES</w:t>
      </w:r>
    </w:p>
    <w:p w14:paraId="7BB95FD0"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MODULE THREE: Transfer processor to processor</w:t>
      </w:r>
    </w:p>
    <w:p w14:paraId="119DB5D0"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MODULE FOUR: Transfer processor to controller</w:t>
      </w:r>
    </w:p>
    <w:p w14:paraId="6A549ACA"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p>
    <w:p w14:paraId="4AC33A5B"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Data exporter(s): [Identity and contact details of the data exporter(s) and, where applicable, of its/their data protection officer and/or representative in the European Union]</w:t>
      </w:r>
    </w:p>
    <w:p w14:paraId="3EA2A261"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p>
    <w:p w14:paraId="003C3D9B"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1. Name: [</w:t>
      </w:r>
      <w:r w:rsidRPr="00090D52">
        <w:rPr>
          <w:rFonts w:eastAsia="Cambria" w:cs="Cambria"/>
          <w:sz w:val="16"/>
          <w:szCs w:val="16"/>
          <w:highlight w:val="yellow"/>
        </w:rPr>
        <w:t>LINK Mobility xx</w:t>
      </w:r>
      <w:r w:rsidRPr="00090D52">
        <w:rPr>
          <w:rFonts w:eastAsia="Cambria" w:cs="Cambria"/>
          <w:sz w:val="16"/>
          <w:szCs w:val="16"/>
        </w:rPr>
        <w:t xml:space="preserve">] and its affiliates as listed in the “Subsidiary companies” section on LINK Mobility sub-processors list - LINK Mobility International (https://linkmobility.com/list/).. </w:t>
      </w:r>
    </w:p>
    <w:p w14:paraId="22141909"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Address</w:t>
      </w:r>
      <w:bookmarkStart w:id="11" w:name="_Hlk83981467"/>
      <w:r w:rsidRPr="00090D52">
        <w:rPr>
          <w:rFonts w:eastAsia="Cambria" w:cs="Cambria"/>
          <w:sz w:val="16"/>
          <w:szCs w:val="16"/>
        </w:rPr>
        <w:t>: [</w:t>
      </w:r>
      <w:r w:rsidRPr="00090D52">
        <w:rPr>
          <w:rFonts w:eastAsia="Cambria" w:cs="Cambria"/>
          <w:sz w:val="16"/>
          <w:szCs w:val="16"/>
          <w:highlight w:val="yellow"/>
        </w:rPr>
        <w:t>address of LINK Mobility xx</w:t>
      </w:r>
      <w:r w:rsidRPr="00090D52">
        <w:rPr>
          <w:rFonts w:eastAsia="Cambria" w:cs="Cambria"/>
          <w:sz w:val="16"/>
          <w:szCs w:val="16"/>
        </w:rPr>
        <w:t xml:space="preserve">] </w:t>
      </w:r>
      <w:bookmarkEnd w:id="11"/>
      <w:r w:rsidRPr="00090D52">
        <w:rPr>
          <w:rFonts w:eastAsia="Cambria" w:cs="Cambria"/>
          <w:sz w:val="16"/>
          <w:szCs w:val="16"/>
        </w:rPr>
        <w:t>and its affiliates’ addresses as listed in the “Subsidiary companies” section on LINK Mobility sub-processors list - LINK Mobility International (https://linkmobility.com/list/).</w:t>
      </w:r>
    </w:p>
    <w:p w14:paraId="78112ACF"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Contact person’s name, position and contact details: </w:t>
      </w:r>
    </w:p>
    <w:p w14:paraId="45A44CCC" w14:textId="77777777" w:rsidR="00090D52" w:rsidRPr="00090D52" w:rsidRDefault="00090D52" w:rsidP="00090D52">
      <w:pPr>
        <w:widowControl w:val="0"/>
        <w:numPr>
          <w:ilvl w:val="0"/>
          <w:numId w:val="12"/>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Jan Wieczorkiewicz, DPO</w:t>
      </w:r>
    </w:p>
    <w:p w14:paraId="4B2302DA" w14:textId="77777777" w:rsidR="00090D52" w:rsidRPr="00090D52" w:rsidRDefault="00090D52" w:rsidP="00090D52">
      <w:pPr>
        <w:widowControl w:val="0"/>
        <w:numPr>
          <w:ilvl w:val="0"/>
          <w:numId w:val="12"/>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+48601690816</w:t>
      </w:r>
    </w:p>
    <w:p w14:paraId="19314FBF" w14:textId="77777777" w:rsidR="00090D52" w:rsidRPr="00090D52" w:rsidRDefault="00090D52" w:rsidP="00090D52">
      <w:pPr>
        <w:widowControl w:val="0"/>
        <w:numPr>
          <w:ilvl w:val="0"/>
          <w:numId w:val="12"/>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jan.wieczorkiewicz@linkmobility.com</w:t>
      </w:r>
    </w:p>
    <w:p w14:paraId="13CD111B"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Activities relevant to the data transferred under these Clauses: provision/use of communication services towards recipients </w:t>
      </w:r>
    </w:p>
    <w:p w14:paraId="3D15ED8F"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Signature and date: . . . . . . . . . . [signature by person(s) who is/are authorized to sign for all entities listed]</w:t>
      </w:r>
    </w:p>
    <w:p w14:paraId="0D475BFF"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Role (controller/processor): processor(s). </w:t>
      </w:r>
    </w:p>
    <w:p w14:paraId="05A0FF56" w14:textId="77777777" w:rsidR="00090D52" w:rsidRPr="00090D52" w:rsidRDefault="00090D52" w:rsidP="00090D52">
      <w:pPr>
        <w:widowControl w:val="0"/>
        <w:autoSpaceDE w:val="0"/>
        <w:autoSpaceDN w:val="0"/>
        <w:spacing w:before="135" w:after="0" w:line="230" w:lineRule="auto"/>
        <w:ind w:right="1241"/>
        <w:rPr>
          <w:rFonts w:eastAsia="Cambria" w:cs="Cambria"/>
          <w:sz w:val="16"/>
          <w:szCs w:val="16"/>
        </w:rPr>
      </w:pPr>
    </w:p>
    <w:p w14:paraId="0C70347A"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Data importer(s): [Identity and contact details of the data importer(s), including any contact person with responsibility for data protection]</w:t>
      </w:r>
    </w:p>
    <w:p w14:paraId="4799E291" w14:textId="77777777" w:rsidR="00090D52" w:rsidRPr="00090D52" w:rsidRDefault="00090D52" w:rsidP="00090D52">
      <w:pPr>
        <w:widowControl w:val="0"/>
        <w:autoSpaceDE w:val="0"/>
        <w:autoSpaceDN w:val="0"/>
        <w:spacing w:after="240" w:line="240" w:lineRule="auto"/>
        <w:ind w:left="567"/>
        <w:jc w:val="both"/>
        <w:outlineLvl w:val="0"/>
        <w:rPr>
          <w:rFonts w:eastAsia="Cambria" w:cs="Cambria"/>
          <w:b/>
          <w:bCs/>
          <w:w w:val="90"/>
          <w:sz w:val="16"/>
          <w:szCs w:val="16"/>
          <w:lang w:val="en-GB"/>
        </w:rPr>
      </w:pPr>
    </w:p>
    <w:p w14:paraId="7595C1FE" w14:textId="77777777" w:rsidR="00090D52" w:rsidRPr="00090D52" w:rsidRDefault="00090D52" w:rsidP="00090D52">
      <w:pPr>
        <w:widowControl w:val="0"/>
        <w:autoSpaceDE w:val="0"/>
        <w:autoSpaceDN w:val="0"/>
        <w:spacing w:after="240" w:line="240" w:lineRule="auto"/>
        <w:ind w:left="981" w:firstLine="153"/>
        <w:jc w:val="both"/>
        <w:outlineLvl w:val="0"/>
        <w:rPr>
          <w:rFonts w:eastAsia="Cambria" w:cs="Cambria"/>
          <w:b/>
          <w:bCs/>
          <w:w w:val="90"/>
          <w:sz w:val="16"/>
          <w:szCs w:val="16"/>
          <w:lang w:val="en-GB"/>
        </w:rPr>
      </w:pPr>
      <w:r w:rsidRPr="00090D52">
        <w:rPr>
          <w:rFonts w:eastAsia="Cambria" w:cs="Cambria"/>
          <w:b/>
          <w:bCs/>
          <w:w w:val="90"/>
          <w:sz w:val="16"/>
          <w:szCs w:val="16"/>
          <w:lang w:val="en-GB"/>
        </w:rPr>
        <w:t>Specifications relevant to MODULE THREE: Transfer processor to processor</w:t>
      </w:r>
    </w:p>
    <w:p w14:paraId="0D402E01" w14:textId="77777777" w:rsidR="00090D52" w:rsidRPr="00090D52" w:rsidRDefault="00090D52" w:rsidP="00090D52">
      <w:pPr>
        <w:widowControl w:val="0"/>
        <w:autoSpaceDE w:val="0"/>
        <w:autoSpaceDN w:val="0"/>
        <w:spacing w:after="0" w:line="230" w:lineRule="auto"/>
        <w:ind w:left="1134" w:right="1241"/>
        <w:rPr>
          <w:rFonts w:eastAsia="Cambria" w:cs="Cambria"/>
          <w:sz w:val="16"/>
          <w:szCs w:val="16"/>
        </w:rPr>
      </w:pPr>
      <w:r w:rsidRPr="00090D52">
        <w:rPr>
          <w:rFonts w:eastAsia="Cambria" w:cs="Cambria"/>
          <w:sz w:val="16"/>
          <w:szCs w:val="16"/>
        </w:rPr>
        <w:t xml:space="preserve">1. Name: [name of Sub-processor in Third Country] </w:t>
      </w:r>
    </w:p>
    <w:p w14:paraId="72319216"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Address: : [address of Sub-processor in Third Country]. </w:t>
      </w:r>
    </w:p>
    <w:p w14:paraId="72BE38E5"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Contact person’s name, position and contact details: . . . . . . . . . . . . . . . . . . . . . . . . . . . . . . . . . . . . . . . . . . . . . . . . . . . . . . . . . . . . . </w:t>
      </w:r>
    </w:p>
    <w:p w14:paraId="0699A068"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Activities relevant to the data transferred under these Clauses: provision/use of communication services towards recipients </w:t>
      </w:r>
    </w:p>
    <w:p w14:paraId="4EAB68F5"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Signature and date: . . . . . . . . . . . . . . . . . . . . . . . . . . . . . . . . . . . . . . . . . . . . . . . . . . . . . . . . . . . . . . . . . . . . . . . . . . . . . . . . . . . . . . . . . . . . . . </w:t>
      </w:r>
    </w:p>
    <w:p w14:paraId="20E65B2B"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Role (controller/processor): controller  </w:t>
      </w:r>
    </w:p>
    <w:p w14:paraId="40444422" w14:textId="77777777" w:rsidR="00090D52" w:rsidRPr="00090D52" w:rsidRDefault="00090D52" w:rsidP="00090D52">
      <w:pPr>
        <w:widowControl w:val="0"/>
        <w:autoSpaceDE w:val="0"/>
        <w:autoSpaceDN w:val="0"/>
        <w:spacing w:after="240" w:line="240" w:lineRule="auto"/>
        <w:jc w:val="both"/>
        <w:outlineLvl w:val="0"/>
        <w:rPr>
          <w:rFonts w:eastAsia="Cambria" w:cs="Cambria"/>
          <w:b/>
          <w:bCs/>
          <w:w w:val="90"/>
          <w:sz w:val="16"/>
          <w:szCs w:val="16"/>
          <w:lang w:val="en-GB"/>
        </w:rPr>
      </w:pPr>
    </w:p>
    <w:p w14:paraId="15F69915" w14:textId="77777777" w:rsidR="00090D52" w:rsidRPr="00090D52" w:rsidRDefault="00090D52" w:rsidP="00090D52">
      <w:pPr>
        <w:widowControl w:val="0"/>
        <w:autoSpaceDE w:val="0"/>
        <w:autoSpaceDN w:val="0"/>
        <w:spacing w:after="240" w:line="240" w:lineRule="auto"/>
        <w:ind w:left="981" w:firstLine="153"/>
        <w:jc w:val="both"/>
        <w:outlineLvl w:val="0"/>
        <w:rPr>
          <w:rFonts w:eastAsia="Cambria" w:cs="Cambria"/>
          <w:b/>
          <w:bCs/>
          <w:w w:val="90"/>
          <w:sz w:val="16"/>
          <w:szCs w:val="16"/>
          <w:lang w:val="en-GB"/>
        </w:rPr>
      </w:pPr>
      <w:r w:rsidRPr="00090D52">
        <w:rPr>
          <w:rFonts w:eastAsia="Cambria" w:cs="Cambria"/>
          <w:b/>
          <w:bCs/>
          <w:w w:val="90"/>
          <w:sz w:val="16"/>
          <w:szCs w:val="16"/>
          <w:lang w:val="en-GB"/>
        </w:rPr>
        <w:t>Specifications relevant to MODULE FOUR: Transfer processor to controller</w:t>
      </w:r>
    </w:p>
    <w:p w14:paraId="305B6E1B"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2. Name: [</w:t>
      </w:r>
      <w:r w:rsidRPr="00090D52">
        <w:rPr>
          <w:rFonts w:eastAsia="Cambria" w:cs="Cambria"/>
          <w:sz w:val="16"/>
          <w:szCs w:val="16"/>
          <w:highlight w:val="yellow"/>
        </w:rPr>
        <w:t>name of Customer</w:t>
      </w:r>
      <w:r w:rsidRPr="00090D52">
        <w:rPr>
          <w:rFonts w:eastAsia="Cambria" w:cs="Cambria"/>
          <w:sz w:val="16"/>
          <w:szCs w:val="16"/>
        </w:rPr>
        <w:t xml:space="preserve">] </w:t>
      </w:r>
    </w:p>
    <w:p w14:paraId="3E9BD37B"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Address: :</w:t>
      </w:r>
      <w:r w:rsidRPr="00090D52">
        <w:rPr>
          <w:rFonts w:eastAsia="Cambria" w:cs="Cambria"/>
          <w:sz w:val="16"/>
          <w:szCs w:val="16"/>
          <w:highlight w:val="yellow"/>
        </w:rPr>
        <w:t xml:space="preserve"> [address of Customer]</w:t>
      </w:r>
    </w:p>
    <w:p w14:paraId="7B0CEF12"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Contact person’s name, position and contact details: </w:t>
      </w:r>
      <w:r w:rsidRPr="00090D52">
        <w:rPr>
          <w:rFonts w:eastAsia="Cambria" w:cs="Cambria"/>
          <w:sz w:val="16"/>
          <w:szCs w:val="16"/>
          <w:highlight w:val="yellow"/>
        </w:rPr>
        <w:t>. . . . . . . . . . . . . . . . . . . . . . . . . . . . . . . . . . . . . . . . . . . . . . . . . . . . . . . . . . . . .</w:t>
      </w:r>
      <w:r w:rsidRPr="00090D52">
        <w:rPr>
          <w:rFonts w:eastAsia="Cambria" w:cs="Cambria"/>
          <w:sz w:val="16"/>
          <w:szCs w:val="16"/>
        </w:rPr>
        <w:t xml:space="preserve"> </w:t>
      </w:r>
    </w:p>
    <w:p w14:paraId="3A3C7A21"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Activities relevant to the data transferred under these Clauses: provision/use of communication services towards recipients </w:t>
      </w:r>
    </w:p>
    <w:p w14:paraId="3D260FBE"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Signature and date: . . . . . . . . . . . . . . . . . . . . . . . . . . . . . . . . . . . . . . . . . . . . . . . . . . . . . . . . . . . . . . . . . . . . . . . . . . . . . . . . . . . . . . . . . . . . . . </w:t>
      </w:r>
    </w:p>
    <w:p w14:paraId="7836B7FF"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 xml:space="preserve">Role (controller/processor): processor  </w:t>
      </w:r>
    </w:p>
    <w:p w14:paraId="663DB8E1" w14:textId="77777777" w:rsidR="00090D52" w:rsidRPr="00090D52" w:rsidRDefault="00090D52" w:rsidP="00090D52">
      <w:pPr>
        <w:widowControl w:val="0"/>
        <w:autoSpaceDE w:val="0"/>
        <w:autoSpaceDN w:val="0"/>
        <w:spacing w:before="135" w:after="0" w:line="230" w:lineRule="auto"/>
        <w:ind w:right="1241"/>
        <w:rPr>
          <w:rFonts w:eastAsia="Cambria" w:cs="Cambria"/>
          <w:sz w:val="16"/>
          <w:szCs w:val="16"/>
        </w:rPr>
      </w:pPr>
    </w:p>
    <w:p w14:paraId="68EA8AB2" w14:textId="77777777" w:rsidR="00090D52" w:rsidRPr="00090D52" w:rsidRDefault="00090D52" w:rsidP="00090D52">
      <w:pPr>
        <w:keepNext/>
        <w:keepLines/>
        <w:widowControl w:val="0"/>
        <w:autoSpaceDE w:val="0"/>
        <w:autoSpaceDN w:val="0"/>
        <w:spacing w:before="120" w:after="0" w:line="240" w:lineRule="auto"/>
        <w:ind w:left="1134"/>
        <w:outlineLvl w:val="1"/>
        <w:rPr>
          <w:rFonts w:eastAsia="Times New Roman" w:cs="Times New Roman"/>
          <w:b/>
          <w:bCs/>
          <w:color w:val="000000"/>
          <w:sz w:val="16"/>
          <w:szCs w:val="16"/>
        </w:rPr>
      </w:pPr>
      <w:r w:rsidRPr="00090D52">
        <w:rPr>
          <w:rFonts w:eastAsia="Times New Roman" w:cs="Times New Roman"/>
          <w:b/>
          <w:bCs/>
          <w:color w:val="000000"/>
          <w:sz w:val="16"/>
          <w:szCs w:val="16"/>
        </w:rPr>
        <w:t xml:space="preserve">B. </w:t>
      </w:r>
      <w:r w:rsidRPr="00090D52">
        <w:rPr>
          <w:rFonts w:eastAsia="Times New Roman" w:cs="Times New Roman"/>
          <w:b/>
          <w:bCs/>
          <w:color w:val="000000"/>
          <w:sz w:val="16"/>
          <w:szCs w:val="16"/>
        </w:rPr>
        <w:tab/>
        <w:t>DESCRIPTION OF TRANSFER</w:t>
      </w:r>
    </w:p>
    <w:p w14:paraId="08D7AB47"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MODULE THREE: Transfer processor to processor</w:t>
      </w:r>
    </w:p>
    <w:p w14:paraId="54D289C0"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MODULE FOUR: Transfer processor to controller</w:t>
      </w:r>
    </w:p>
    <w:p w14:paraId="2BFB651D"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u w:val="single"/>
        </w:rPr>
      </w:pPr>
      <w:r w:rsidRPr="00090D52">
        <w:rPr>
          <w:rFonts w:eastAsia="Cambria" w:cs="Cambria"/>
          <w:sz w:val="16"/>
          <w:szCs w:val="16"/>
          <w:u w:val="single"/>
        </w:rPr>
        <w:t>Categories of data subjects whose personal data is transferred</w:t>
      </w:r>
    </w:p>
    <w:p w14:paraId="6662E59F" w14:textId="77777777" w:rsidR="00090D52" w:rsidRPr="00090D52" w:rsidRDefault="00090D52" w:rsidP="00090D52">
      <w:pPr>
        <w:widowControl w:val="0"/>
        <w:numPr>
          <w:ilvl w:val="0"/>
          <w:numId w:val="9"/>
        </w:numPr>
        <w:autoSpaceDE w:val="0"/>
        <w:autoSpaceDN w:val="0"/>
        <w:spacing w:before="121" w:after="0" w:line="240" w:lineRule="auto"/>
        <w:ind w:right="1249"/>
        <w:rPr>
          <w:rFonts w:eastAsia="Cambria" w:cs="Cambria"/>
          <w:sz w:val="16"/>
          <w:szCs w:val="16"/>
        </w:rPr>
      </w:pPr>
      <w:r w:rsidRPr="00090D52">
        <w:rPr>
          <w:rFonts w:eastAsia="Cambria" w:cs="Cambria"/>
          <w:sz w:val="16"/>
          <w:szCs w:val="16"/>
        </w:rPr>
        <w:t xml:space="preserve">Regarding MODULE THREE:  </w:t>
      </w:r>
    </w:p>
    <w:p w14:paraId="7B0FE7AA" w14:textId="77777777" w:rsidR="00090D52" w:rsidRPr="00090D52" w:rsidRDefault="00090D52" w:rsidP="00090D52">
      <w:pPr>
        <w:widowControl w:val="0"/>
        <w:numPr>
          <w:ilvl w:val="1"/>
          <w:numId w:val="9"/>
        </w:numPr>
        <w:autoSpaceDE w:val="0"/>
        <w:autoSpaceDN w:val="0"/>
        <w:spacing w:before="135" w:after="0" w:line="230" w:lineRule="auto"/>
        <w:ind w:right="1241"/>
        <w:contextualSpacing/>
        <w:rPr>
          <w:rFonts w:ascii="Roboto" w:eastAsia="Arial" w:hAnsi="Roboto" w:cs="Arial"/>
          <w:color w:val="130C0E"/>
          <w:sz w:val="16"/>
          <w:szCs w:val="22"/>
          <w:lang w:eastAsia="en-GB"/>
        </w:rPr>
      </w:pPr>
      <w:r w:rsidRPr="00090D52">
        <w:rPr>
          <w:rFonts w:ascii="Roboto" w:eastAsia="Arial" w:hAnsi="Roboto" w:cs="Arial"/>
          <w:color w:val="130C0E"/>
          <w:sz w:val="16"/>
          <w:szCs w:val="22"/>
          <w:lang w:eastAsia="en-GB"/>
        </w:rPr>
        <w:t>The categories defined by data exporter’s Customer. The processing involves processing of personal data related to end-users of data exporter’s Customer (recipients and/or senders of messages depending on the data exporter’s Customer use of the services under the applicable service agreement).</w:t>
      </w:r>
    </w:p>
    <w:p w14:paraId="2C375BF8" w14:textId="77777777" w:rsidR="00090D52" w:rsidRPr="00090D52" w:rsidRDefault="00090D52" w:rsidP="00090D52">
      <w:pPr>
        <w:widowControl w:val="0"/>
        <w:numPr>
          <w:ilvl w:val="0"/>
          <w:numId w:val="9"/>
        </w:numPr>
        <w:autoSpaceDE w:val="0"/>
        <w:autoSpaceDN w:val="0"/>
        <w:spacing w:before="121" w:after="0" w:line="240" w:lineRule="auto"/>
        <w:ind w:right="1249"/>
        <w:rPr>
          <w:rFonts w:eastAsia="Cambria" w:cs="Cambria"/>
          <w:sz w:val="16"/>
          <w:szCs w:val="16"/>
        </w:rPr>
      </w:pPr>
      <w:r w:rsidRPr="00090D52">
        <w:rPr>
          <w:rFonts w:eastAsia="Cambria" w:cs="Cambria"/>
          <w:sz w:val="16"/>
          <w:szCs w:val="16"/>
        </w:rPr>
        <w:t xml:space="preserve">Regarding MODULE FOUR:  </w:t>
      </w:r>
    </w:p>
    <w:p w14:paraId="62D012A2" w14:textId="77777777" w:rsidR="00090D52" w:rsidRPr="00090D52" w:rsidRDefault="00090D52" w:rsidP="00090D52">
      <w:pPr>
        <w:widowControl w:val="0"/>
        <w:numPr>
          <w:ilvl w:val="1"/>
          <w:numId w:val="9"/>
        </w:numPr>
        <w:autoSpaceDE w:val="0"/>
        <w:autoSpaceDN w:val="0"/>
        <w:spacing w:before="135" w:after="0" w:line="230" w:lineRule="auto"/>
        <w:ind w:right="1241"/>
        <w:contextualSpacing/>
        <w:rPr>
          <w:rFonts w:ascii="Roboto" w:eastAsia="Arial" w:hAnsi="Roboto" w:cs="Arial"/>
          <w:color w:val="130C0E"/>
          <w:sz w:val="16"/>
          <w:szCs w:val="22"/>
          <w:lang w:eastAsia="en-GB"/>
        </w:rPr>
      </w:pPr>
      <w:bookmarkStart w:id="12" w:name="_Hlk83992091"/>
      <w:r w:rsidRPr="00090D52">
        <w:rPr>
          <w:rFonts w:ascii="Roboto" w:eastAsia="Arial" w:hAnsi="Roboto" w:cs="Arial"/>
          <w:color w:val="130C0E"/>
          <w:sz w:val="16"/>
          <w:szCs w:val="22"/>
          <w:lang w:eastAsia="en-GB"/>
        </w:rPr>
        <w:t>The categories defined by data importer/controller. The processing involves processing of personal data related to data importer’s/controller's end-users (recipients and/or senders of messages depending on the importer’s/controller's use of the services under the applicable service agreement).</w:t>
      </w:r>
    </w:p>
    <w:bookmarkEnd w:id="12"/>
    <w:p w14:paraId="6367AD03"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u w:val="single"/>
        </w:rPr>
      </w:pPr>
      <w:r w:rsidRPr="00090D52">
        <w:rPr>
          <w:rFonts w:eastAsia="Cambria" w:cs="Cambria"/>
          <w:sz w:val="16"/>
          <w:szCs w:val="16"/>
          <w:u w:val="single"/>
        </w:rPr>
        <w:t>Categories of personal data transferred</w:t>
      </w:r>
    </w:p>
    <w:p w14:paraId="1B6535F7" w14:textId="77777777" w:rsidR="00090D52" w:rsidRPr="00090D52" w:rsidRDefault="00090D52" w:rsidP="00090D52">
      <w:pPr>
        <w:widowControl w:val="0"/>
        <w:autoSpaceDE w:val="0"/>
        <w:autoSpaceDN w:val="0"/>
        <w:spacing w:before="121" w:after="0" w:line="240" w:lineRule="auto"/>
        <w:ind w:left="1134" w:right="1249"/>
        <w:rPr>
          <w:rFonts w:eastAsia="Cambria" w:cs="Cambria"/>
          <w:w w:val="105"/>
          <w:sz w:val="16"/>
          <w:szCs w:val="16"/>
        </w:rPr>
      </w:pPr>
      <w:r w:rsidRPr="00090D52">
        <w:rPr>
          <w:rFonts w:eastAsia="Cambria" w:cs="Cambria"/>
          <w:w w:val="105"/>
          <w:sz w:val="16"/>
          <w:szCs w:val="16"/>
        </w:rPr>
        <w:t>The personal data transferred concern the following categories of data:</w:t>
      </w:r>
    </w:p>
    <w:p w14:paraId="14D41176" w14:textId="77777777" w:rsidR="00090D52" w:rsidRPr="00090D52" w:rsidRDefault="00090D52" w:rsidP="00090D52">
      <w:pPr>
        <w:widowControl w:val="0"/>
        <w:numPr>
          <w:ilvl w:val="0"/>
          <w:numId w:val="9"/>
        </w:numPr>
        <w:autoSpaceDE w:val="0"/>
        <w:autoSpaceDN w:val="0"/>
        <w:spacing w:before="121" w:after="0" w:line="240" w:lineRule="auto"/>
        <w:ind w:right="1249"/>
        <w:rPr>
          <w:rFonts w:eastAsia="Cambria" w:cs="Cambria"/>
          <w:w w:val="105"/>
          <w:sz w:val="16"/>
          <w:szCs w:val="16"/>
        </w:rPr>
      </w:pPr>
      <w:r w:rsidRPr="00090D52">
        <w:rPr>
          <w:rFonts w:eastAsia="Cambria" w:cs="Cambria"/>
          <w:w w:val="105"/>
          <w:sz w:val="16"/>
          <w:szCs w:val="16"/>
        </w:rPr>
        <w:t xml:space="preserve">Basic Personal Data, such as name, contact details such as email, phone number etc. </w:t>
      </w:r>
    </w:p>
    <w:p w14:paraId="26AE8F58" w14:textId="77777777" w:rsidR="00090D52" w:rsidRPr="00090D52" w:rsidRDefault="00090D52" w:rsidP="00090D52">
      <w:pPr>
        <w:widowControl w:val="0"/>
        <w:numPr>
          <w:ilvl w:val="0"/>
          <w:numId w:val="9"/>
        </w:numPr>
        <w:autoSpaceDE w:val="0"/>
        <w:autoSpaceDN w:val="0"/>
        <w:spacing w:before="121" w:after="0" w:line="240" w:lineRule="auto"/>
        <w:ind w:right="1249"/>
        <w:rPr>
          <w:rFonts w:eastAsia="Cambria" w:cs="Cambria"/>
          <w:w w:val="105"/>
          <w:sz w:val="16"/>
          <w:szCs w:val="16"/>
        </w:rPr>
      </w:pPr>
      <w:r w:rsidRPr="00090D52">
        <w:rPr>
          <w:rFonts w:eastAsia="Cambria" w:cs="Cambria"/>
          <w:w w:val="105"/>
          <w:sz w:val="16"/>
          <w:szCs w:val="16"/>
        </w:rPr>
        <w:t xml:space="preserve">Location data, such as GPS, Wi-Fi location data and location data derived from data exporter's network (that is not traffic data as defined below). </w:t>
      </w:r>
    </w:p>
    <w:p w14:paraId="11BDF4A5" w14:textId="77777777" w:rsidR="00090D52" w:rsidRPr="00090D52" w:rsidRDefault="00090D52" w:rsidP="00090D52">
      <w:pPr>
        <w:widowControl w:val="0"/>
        <w:numPr>
          <w:ilvl w:val="0"/>
          <w:numId w:val="9"/>
        </w:numPr>
        <w:autoSpaceDE w:val="0"/>
        <w:autoSpaceDN w:val="0"/>
        <w:spacing w:before="121" w:after="0" w:line="240" w:lineRule="auto"/>
        <w:ind w:right="1249"/>
        <w:rPr>
          <w:rFonts w:eastAsia="Cambria" w:cs="Cambria"/>
          <w:w w:val="105"/>
          <w:sz w:val="16"/>
          <w:szCs w:val="16"/>
        </w:rPr>
      </w:pPr>
      <w:r w:rsidRPr="00090D52">
        <w:rPr>
          <w:rFonts w:eastAsia="Cambria" w:cs="Cambria"/>
          <w:w w:val="105"/>
          <w:sz w:val="16"/>
          <w:szCs w:val="16"/>
        </w:rPr>
        <w:t>Traffic data: personal data processed in relation to the conveyance of communication on an electronic communications network or billing thereof.</w:t>
      </w:r>
    </w:p>
    <w:p w14:paraId="3F5F10F8" w14:textId="77777777" w:rsidR="00090D52" w:rsidRPr="00090D52" w:rsidRDefault="00090D52" w:rsidP="00090D52">
      <w:pPr>
        <w:widowControl w:val="0"/>
        <w:numPr>
          <w:ilvl w:val="0"/>
          <w:numId w:val="9"/>
        </w:numPr>
        <w:autoSpaceDE w:val="0"/>
        <w:autoSpaceDN w:val="0"/>
        <w:spacing w:before="121" w:after="0" w:line="240" w:lineRule="auto"/>
        <w:ind w:right="1249"/>
        <w:rPr>
          <w:rFonts w:eastAsia="Cambria" w:cs="Cambria"/>
          <w:w w:val="105"/>
          <w:sz w:val="16"/>
          <w:szCs w:val="16"/>
        </w:rPr>
      </w:pPr>
      <w:r w:rsidRPr="00090D52">
        <w:rPr>
          <w:rFonts w:eastAsia="Cambria" w:cs="Cambria"/>
          <w:w w:val="105"/>
          <w:sz w:val="16"/>
          <w:szCs w:val="16"/>
        </w:rPr>
        <w:t>Data related to content of communication, such as e-mails, voice mails, SMS/MMS, browsing data etc.</w:t>
      </w:r>
    </w:p>
    <w:p w14:paraId="3D1AC852"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specialized training), keeping a record of access to the data, restrictions for onward transfers or additional security measures.</w:t>
      </w:r>
    </w:p>
    <w:p w14:paraId="4783BD8B" w14:textId="77777777" w:rsidR="00090D52" w:rsidRPr="00090D52" w:rsidRDefault="00090D52" w:rsidP="00090D52">
      <w:pPr>
        <w:widowControl w:val="0"/>
        <w:numPr>
          <w:ilvl w:val="0"/>
          <w:numId w:val="10"/>
        </w:numPr>
        <w:autoSpaceDE w:val="0"/>
        <w:autoSpaceDN w:val="0"/>
        <w:spacing w:before="121" w:after="0" w:line="240" w:lineRule="auto"/>
        <w:ind w:right="1249"/>
        <w:rPr>
          <w:rFonts w:eastAsia="Cambria" w:cs="Cambria"/>
          <w:w w:val="105"/>
          <w:sz w:val="16"/>
          <w:szCs w:val="16"/>
        </w:rPr>
      </w:pPr>
      <w:r w:rsidRPr="00090D52">
        <w:rPr>
          <w:rFonts w:eastAsia="Cambria" w:cs="Cambria"/>
          <w:w w:val="105"/>
          <w:sz w:val="16"/>
          <w:szCs w:val="16"/>
        </w:rPr>
        <w:t>If applicable to the specific service - special categories of personal data, such as data revealing racial or ethnic origin, political opinions, religious or philosophical beliefs, trade union membership or health data.</w:t>
      </w:r>
    </w:p>
    <w:p w14:paraId="240B497A"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The frequency of the transfer (e.g. whether the data is transferred on a one-off or continuous basis).</w:t>
      </w:r>
    </w:p>
    <w:p w14:paraId="600E87D6" w14:textId="77777777" w:rsidR="00090D52" w:rsidRPr="00090D52" w:rsidRDefault="00090D52" w:rsidP="00090D52">
      <w:pPr>
        <w:widowControl w:val="0"/>
        <w:numPr>
          <w:ilvl w:val="0"/>
          <w:numId w:val="14"/>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continuous basis</w:t>
      </w:r>
    </w:p>
    <w:p w14:paraId="287E17A0"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u w:val="single"/>
        </w:rPr>
      </w:pPr>
      <w:r w:rsidRPr="00090D52">
        <w:rPr>
          <w:rFonts w:eastAsia="Cambria" w:cs="Cambria"/>
          <w:sz w:val="16"/>
          <w:szCs w:val="16"/>
          <w:u w:val="single"/>
        </w:rPr>
        <w:t>Nature of the processing</w:t>
      </w:r>
    </w:p>
    <w:p w14:paraId="085D2AC6" w14:textId="77777777" w:rsidR="00090D52" w:rsidRPr="00090D52" w:rsidRDefault="00090D52" w:rsidP="00090D52">
      <w:pPr>
        <w:widowControl w:val="0"/>
        <w:numPr>
          <w:ilvl w:val="0"/>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 xml:space="preserve">Regarding MODULE THREE: </w:t>
      </w:r>
    </w:p>
    <w:p w14:paraId="793E92A4" w14:textId="77777777" w:rsidR="00090D52" w:rsidRPr="00090D52" w:rsidRDefault="00090D52" w:rsidP="00090D52">
      <w:pPr>
        <w:widowControl w:val="0"/>
        <w:numPr>
          <w:ilvl w:val="1"/>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Personal data will be processed by data exporter’s Customer entering the data into data exporter’s or data importer’s platform, either through its access to said platform, or by providing data to data exporter’s or data importer’s employees in order for them to enter data to the data exporter’s Customer’s area of the platform. The processing includes deriving statistical data related to the provision of the services – such as delivery statuses and other information prescribed under the service contract between data exporter and data exporter’s Customer. The data will further be processed in order for messages to be set up as required by data exporter’s Customer, and the list of recipients to be correct, before the process for sending the defined messages to the defined recipients is initiated.</w:t>
      </w:r>
    </w:p>
    <w:p w14:paraId="708C9DED" w14:textId="77777777" w:rsidR="00090D52" w:rsidRPr="00090D52" w:rsidRDefault="00090D52" w:rsidP="00090D52">
      <w:pPr>
        <w:widowControl w:val="0"/>
        <w:numPr>
          <w:ilvl w:val="0"/>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 xml:space="preserve">Regarding MODULE FOUR: </w:t>
      </w:r>
    </w:p>
    <w:p w14:paraId="5D939325" w14:textId="77777777" w:rsidR="00090D52" w:rsidRPr="00090D52" w:rsidRDefault="00090D52" w:rsidP="00090D52">
      <w:pPr>
        <w:widowControl w:val="0"/>
        <w:numPr>
          <w:ilvl w:val="1"/>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Personal data will be processed as a result of entering the data by data importer or data importer’s client into data exporter’s platform, either through its access to said platform, or by providing data to data exporter’s employees in order for them to enter data to the data importer or data importer’s client’s area of the platform. The processing includes deriving statistical data related to the provision of the services – such as delivery statuses and other information prescribed under the service contract between data exporter and data importer. The data will further be processed in order for messages to be set up as required by data importer or data importer’s client, and the list of recipients to be correct, before the process for sending the defined messages to the defined recipients is initiated.</w:t>
      </w:r>
    </w:p>
    <w:p w14:paraId="0180CAA3"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u w:val="single"/>
        </w:rPr>
      </w:pPr>
      <w:r w:rsidRPr="00090D52">
        <w:rPr>
          <w:rFonts w:eastAsia="Cambria" w:cs="Cambria"/>
          <w:sz w:val="16"/>
          <w:szCs w:val="16"/>
          <w:u w:val="single"/>
        </w:rPr>
        <w:lastRenderedPageBreak/>
        <w:t>Purpose(s) of the data transfer and further processing</w:t>
      </w:r>
    </w:p>
    <w:p w14:paraId="44EA7AAC" w14:textId="77777777" w:rsidR="00090D52" w:rsidRPr="00090D52" w:rsidRDefault="00090D52" w:rsidP="00090D52">
      <w:pPr>
        <w:widowControl w:val="0"/>
        <w:numPr>
          <w:ilvl w:val="0"/>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 xml:space="preserve">Regarding MODULE THREE: </w:t>
      </w:r>
    </w:p>
    <w:p w14:paraId="7270FFCF" w14:textId="77777777" w:rsidR="00090D52" w:rsidRPr="00090D52" w:rsidRDefault="00090D52" w:rsidP="00090D52">
      <w:pPr>
        <w:widowControl w:val="0"/>
        <w:numPr>
          <w:ilvl w:val="1"/>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 xml:space="preserve">Fulfillment of data exporter’s </w:t>
      </w:r>
      <w:proofErr w:type="spellStart"/>
      <w:r w:rsidRPr="00090D52">
        <w:rPr>
          <w:rFonts w:eastAsia="Cambria" w:cs="Cambria"/>
          <w:sz w:val="16"/>
          <w:szCs w:val="16"/>
        </w:rPr>
        <w:t>Customert’s</w:t>
      </w:r>
      <w:proofErr w:type="spellEnd"/>
      <w:r w:rsidRPr="00090D52">
        <w:rPr>
          <w:rFonts w:eastAsia="Cambria" w:cs="Cambria"/>
          <w:sz w:val="16"/>
          <w:szCs w:val="16"/>
        </w:rPr>
        <w:t xml:space="preserve"> requirements for communication towards recipients.</w:t>
      </w:r>
    </w:p>
    <w:p w14:paraId="7412A002" w14:textId="77777777" w:rsidR="00090D52" w:rsidRPr="00090D52" w:rsidRDefault="00090D52" w:rsidP="00090D52">
      <w:pPr>
        <w:widowControl w:val="0"/>
        <w:numPr>
          <w:ilvl w:val="0"/>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 xml:space="preserve">Regarding MODULE FOUR: </w:t>
      </w:r>
    </w:p>
    <w:p w14:paraId="099157A7" w14:textId="77777777" w:rsidR="00090D52" w:rsidRPr="00090D52" w:rsidRDefault="00090D52" w:rsidP="00090D52">
      <w:pPr>
        <w:widowControl w:val="0"/>
        <w:numPr>
          <w:ilvl w:val="1"/>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Fulfillment of data importer or data importer’s client’s requirements for communication towards recipients.</w:t>
      </w:r>
    </w:p>
    <w:p w14:paraId="27DC5CF0"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u w:val="single"/>
        </w:rPr>
      </w:pPr>
      <w:r w:rsidRPr="00090D52">
        <w:rPr>
          <w:rFonts w:eastAsia="Cambria" w:cs="Cambria"/>
          <w:sz w:val="16"/>
          <w:szCs w:val="16"/>
          <w:u w:val="single"/>
        </w:rPr>
        <w:t>The period for which the personal data will be retained, or, if that is not possible, the criteria used to determine that period</w:t>
      </w:r>
    </w:p>
    <w:p w14:paraId="4BE630AA" w14:textId="77777777" w:rsidR="00090D52" w:rsidRPr="00090D52" w:rsidRDefault="00090D52" w:rsidP="00090D52">
      <w:pPr>
        <w:widowControl w:val="0"/>
        <w:numPr>
          <w:ilvl w:val="0"/>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The processing will continue for the duration of data importer’s contract with data exporter. Personal Data shall be retained for as long as it is necessary to fulfil the purposes for processing.</w:t>
      </w:r>
    </w:p>
    <w:p w14:paraId="58E5BC8D" w14:textId="77777777" w:rsidR="00090D52" w:rsidRPr="00090D52" w:rsidRDefault="00090D52" w:rsidP="00090D52">
      <w:pPr>
        <w:widowControl w:val="0"/>
        <w:autoSpaceDE w:val="0"/>
        <w:autoSpaceDN w:val="0"/>
        <w:spacing w:before="135" w:after="0" w:line="230" w:lineRule="auto"/>
        <w:ind w:left="414" w:right="1241" w:firstLine="720"/>
        <w:rPr>
          <w:rFonts w:eastAsia="Cambria" w:cs="Cambria"/>
          <w:sz w:val="16"/>
          <w:szCs w:val="16"/>
        </w:rPr>
      </w:pPr>
      <w:r w:rsidRPr="00090D52">
        <w:rPr>
          <w:rFonts w:eastAsia="Cambria" w:cs="Cambria"/>
          <w:sz w:val="16"/>
          <w:szCs w:val="16"/>
        </w:rPr>
        <w:t>For transfers to (sub-) processors, also specify subject matter, nature and duration of the processing</w:t>
      </w:r>
    </w:p>
    <w:p w14:paraId="007F626A" w14:textId="77777777" w:rsidR="00090D52" w:rsidRPr="00090D52" w:rsidRDefault="00090D52" w:rsidP="00090D52">
      <w:pPr>
        <w:widowControl w:val="0"/>
        <w:numPr>
          <w:ilvl w:val="0"/>
          <w:numId w:val="13"/>
        </w:numPr>
        <w:autoSpaceDE w:val="0"/>
        <w:autoSpaceDN w:val="0"/>
        <w:spacing w:before="135" w:after="0" w:line="230" w:lineRule="auto"/>
        <w:ind w:right="1241"/>
        <w:rPr>
          <w:rFonts w:eastAsia="Cambria" w:cs="Cambria"/>
          <w:sz w:val="16"/>
          <w:szCs w:val="16"/>
        </w:rPr>
      </w:pPr>
      <w:r w:rsidRPr="00090D52">
        <w:rPr>
          <w:rFonts w:eastAsia="Cambria" w:cs="Cambria"/>
          <w:sz w:val="16"/>
          <w:szCs w:val="16"/>
        </w:rPr>
        <w:t xml:space="preserve">As described respectively above. </w:t>
      </w:r>
    </w:p>
    <w:p w14:paraId="31EF3348"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p>
    <w:p w14:paraId="408F2288" w14:textId="77777777" w:rsidR="00090D52" w:rsidRPr="00090D52" w:rsidRDefault="00090D52" w:rsidP="00090D52">
      <w:pPr>
        <w:keepNext/>
        <w:keepLines/>
        <w:widowControl w:val="0"/>
        <w:autoSpaceDE w:val="0"/>
        <w:autoSpaceDN w:val="0"/>
        <w:spacing w:before="120" w:after="0" w:line="240" w:lineRule="auto"/>
        <w:ind w:left="1134"/>
        <w:outlineLvl w:val="1"/>
        <w:rPr>
          <w:rFonts w:eastAsia="Times New Roman" w:cs="Times New Roman"/>
          <w:b/>
          <w:bCs/>
          <w:color w:val="000000"/>
          <w:sz w:val="16"/>
          <w:szCs w:val="16"/>
        </w:rPr>
      </w:pPr>
      <w:r w:rsidRPr="00090D52">
        <w:rPr>
          <w:rFonts w:eastAsia="Times New Roman" w:cs="Times New Roman"/>
          <w:b/>
          <w:bCs/>
          <w:color w:val="000000"/>
          <w:sz w:val="16"/>
          <w:szCs w:val="16"/>
        </w:rPr>
        <w:t xml:space="preserve">C. </w:t>
      </w:r>
      <w:r w:rsidRPr="00090D52">
        <w:rPr>
          <w:rFonts w:eastAsia="Times New Roman" w:cs="Times New Roman"/>
          <w:b/>
          <w:bCs/>
          <w:color w:val="000000"/>
          <w:sz w:val="16"/>
          <w:szCs w:val="16"/>
        </w:rPr>
        <w:tab/>
        <w:t>COMPETENT SUPERVISORY AUTHORITY</w:t>
      </w:r>
    </w:p>
    <w:p w14:paraId="4E2C846C"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rPr>
      </w:pPr>
      <w:r w:rsidRPr="00090D52">
        <w:rPr>
          <w:rFonts w:eastAsia="Cambria" w:cs="Cambria"/>
          <w:sz w:val="16"/>
          <w:szCs w:val="16"/>
        </w:rPr>
        <w:t>MODULE THREE: Transfer processor to processor</w:t>
      </w:r>
    </w:p>
    <w:p w14:paraId="1CE110A2" w14:textId="77777777" w:rsidR="00090D52" w:rsidRPr="00090D52" w:rsidRDefault="00090D52" w:rsidP="00090D52">
      <w:pPr>
        <w:widowControl w:val="0"/>
        <w:autoSpaceDE w:val="0"/>
        <w:autoSpaceDN w:val="0"/>
        <w:spacing w:before="135" w:after="0" w:line="230" w:lineRule="auto"/>
        <w:ind w:left="1134" w:right="1241"/>
        <w:rPr>
          <w:rFonts w:eastAsia="Cambria" w:cs="Cambria"/>
          <w:sz w:val="16"/>
          <w:szCs w:val="16"/>
          <w:lang w:val="bg-BG"/>
        </w:rPr>
      </w:pPr>
      <w:r w:rsidRPr="00090D52">
        <w:rPr>
          <w:rFonts w:eastAsia="Cambria" w:cs="Cambria"/>
          <w:sz w:val="16"/>
          <w:szCs w:val="16"/>
        </w:rPr>
        <w:t>Identify the competent supervisory authority/</w:t>
      </w:r>
      <w:proofErr w:type="spellStart"/>
      <w:r w:rsidRPr="00090D52">
        <w:rPr>
          <w:rFonts w:eastAsia="Cambria" w:cs="Cambria"/>
          <w:sz w:val="16"/>
          <w:szCs w:val="16"/>
        </w:rPr>
        <w:t>ies</w:t>
      </w:r>
      <w:proofErr w:type="spellEnd"/>
      <w:r w:rsidRPr="00090D52">
        <w:rPr>
          <w:rFonts w:eastAsia="Cambria" w:cs="Cambria"/>
          <w:sz w:val="16"/>
          <w:szCs w:val="16"/>
        </w:rPr>
        <w:t xml:space="preserve"> in accordance with Clause 13</w:t>
      </w:r>
    </w:p>
    <w:p w14:paraId="0147D1D3" w14:textId="77777777" w:rsidR="00090D52" w:rsidRPr="00090D52" w:rsidRDefault="00090D52" w:rsidP="00090D52">
      <w:pPr>
        <w:widowControl w:val="0"/>
        <w:numPr>
          <w:ilvl w:val="0"/>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The supervisory authority with responsibility for ensuring compliance by the data exporter with Regulation (EU) 2016/679 is the one competent in the state in which the data exporter is established</w:t>
      </w:r>
    </w:p>
    <w:p w14:paraId="3B493D41" w14:textId="77777777" w:rsidR="00090D52" w:rsidRPr="00090D52" w:rsidRDefault="00090D52" w:rsidP="00090D52">
      <w:pPr>
        <w:widowControl w:val="0"/>
        <w:numPr>
          <w:ilvl w:val="0"/>
          <w:numId w:val="9"/>
        </w:numPr>
        <w:autoSpaceDE w:val="0"/>
        <w:autoSpaceDN w:val="0"/>
        <w:spacing w:before="135" w:after="0" w:line="230" w:lineRule="auto"/>
        <w:ind w:right="1241"/>
        <w:rPr>
          <w:rFonts w:eastAsia="Cambria" w:cs="Cambria"/>
          <w:sz w:val="16"/>
          <w:szCs w:val="16"/>
          <w:lang w:val="en-GB"/>
        </w:rPr>
      </w:pPr>
      <w:bookmarkStart w:id="13" w:name="_Hlk85449545"/>
      <w:r w:rsidRPr="00090D52">
        <w:rPr>
          <w:rFonts w:eastAsia="Cambria" w:cs="Cambria"/>
          <w:sz w:val="16"/>
          <w:szCs w:val="16"/>
          <w:lang w:val="en-GB"/>
        </w:rPr>
        <w:t xml:space="preserve">When the data exporter is based in Switzerland </w:t>
      </w:r>
      <w:bookmarkEnd w:id="13"/>
      <w:r w:rsidRPr="00090D52">
        <w:rPr>
          <w:rFonts w:eastAsia="Cambria" w:cs="Cambria"/>
          <w:sz w:val="16"/>
          <w:szCs w:val="16"/>
          <w:lang w:val="en-GB"/>
        </w:rPr>
        <w:t xml:space="preserve">the parties establish a parallel supervision: </w:t>
      </w:r>
    </w:p>
    <w:p w14:paraId="03BFC9E6"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 xml:space="preserve">The Federal Data Protection and Information Commissioner (FDPIC), insofar as the data transfer is governed by the FADP </w:t>
      </w:r>
    </w:p>
    <w:p w14:paraId="6FB12EFB" w14:textId="77777777" w:rsidR="00090D52" w:rsidRPr="00090D52" w:rsidRDefault="00090D52" w:rsidP="00090D52">
      <w:pPr>
        <w:widowControl w:val="0"/>
        <w:numPr>
          <w:ilvl w:val="1"/>
          <w:numId w:val="9"/>
        </w:numPr>
        <w:autoSpaceDE w:val="0"/>
        <w:autoSpaceDN w:val="0"/>
        <w:spacing w:before="135" w:after="0" w:line="230" w:lineRule="auto"/>
        <w:ind w:right="1241"/>
        <w:rPr>
          <w:rFonts w:eastAsia="Cambria" w:cs="Cambria"/>
          <w:sz w:val="16"/>
          <w:szCs w:val="16"/>
          <w:lang w:val="en-GB"/>
        </w:rPr>
      </w:pPr>
      <w:r w:rsidRPr="00090D52">
        <w:rPr>
          <w:rFonts w:eastAsia="Cambria" w:cs="Cambria"/>
          <w:sz w:val="16"/>
          <w:szCs w:val="16"/>
          <w:lang w:val="en-GB"/>
        </w:rPr>
        <w:t>The Norwegian Data Protection Authority, insofar as the data transfer is governed by the GDPR</w:t>
      </w:r>
    </w:p>
    <w:p w14:paraId="7B643663" w14:textId="77777777" w:rsidR="00090D52" w:rsidRPr="00090D52" w:rsidRDefault="00090D52" w:rsidP="00090D52">
      <w:pPr>
        <w:widowControl w:val="0"/>
        <w:autoSpaceDE w:val="0"/>
        <w:autoSpaceDN w:val="0"/>
        <w:spacing w:after="0" w:line="240" w:lineRule="auto"/>
        <w:rPr>
          <w:rFonts w:eastAsia="Cambria" w:cs="Cambria"/>
          <w:sz w:val="16"/>
          <w:szCs w:val="16"/>
        </w:rPr>
      </w:pPr>
    </w:p>
    <w:p w14:paraId="4E8760AF" w14:textId="77777777" w:rsidR="00090D52" w:rsidRPr="00090D52" w:rsidRDefault="00090D52" w:rsidP="00090D52">
      <w:pPr>
        <w:widowControl w:val="0"/>
        <w:autoSpaceDE w:val="0"/>
        <w:autoSpaceDN w:val="0"/>
        <w:spacing w:after="0" w:line="240" w:lineRule="auto"/>
        <w:rPr>
          <w:rFonts w:eastAsia="Cambria" w:cs="Cambria"/>
          <w:b/>
          <w:bCs/>
          <w:sz w:val="16"/>
          <w:szCs w:val="16"/>
        </w:rPr>
      </w:pPr>
      <w:r w:rsidRPr="00090D52">
        <w:rPr>
          <w:rFonts w:eastAsia="Cambria" w:cs="Cambria"/>
          <w:sz w:val="16"/>
          <w:szCs w:val="16"/>
        </w:rPr>
        <w:br w:type="page"/>
      </w:r>
    </w:p>
    <w:p w14:paraId="31F35B0A" w14:textId="77777777" w:rsidR="00090D52" w:rsidRPr="00090D52" w:rsidRDefault="00090D52" w:rsidP="005B19BC">
      <w:pPr>
        <w:pStyle w:val="Contract2-columntext"/>
      </w:pPr>
    </w:p>
    <w:sectPr w:rsidR="00090D52" w:rsidRPr="00090D52" w:rsidSect="00421B30">
      <w:headerReference w:type="first" r:id="rId19"/>
      <w:footerReference w:type="first" r:id="rId20"/>
      <w:pgSz w:w="11906" w:h="16838" w:code="9"/>
      <w:pgMar w:top="1588" w:right="1134" w:bottom="1701" w:left="1134" w:header="794"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5D460" w14:textId="77777777" w:rsidR="001B1B11" w:rsidRDefault="001B1B11" w:rsidP="00B47801">
      <w:r>
        <w:separator/>
      </w:r>
    </w:p>
  </w:endnote>
  <w:endnote w:type="continuationSeparator" w:id="0">
    <w:p w14:paraId="48D28EC3" w14:textId="77777777" w:rsidR="001B1B11" w:rsidRDefault="001B1B11" w:rsidP="00B47801">
      <w:r>
        <w:continuationSeparator/>
      </w:r>
    </w:p>
  </w:endnote>
  <w:endnote w:type="continuationNotice" w:id="1">
    <w:p w14:paraId="4B70BF4E" w14:textId="77777777" w:rsidR="001B1B11" w:rsidRDefault="001B1B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545D9B1-91AA-46A6-B053-082E3DAE0D7C}"/>
  </w:font>
  <w:font w:name="Times New Roman">
    <w:panose1 w:val="02020603050405020304"/>
    <w:charset w:val="00"/>
    <w:family w:val="roman"/>
    <w:pitch w:val="variable"/>
    <w:sig w:usb0="E0002EFF" w:usb1="C000785B" w:usb2="00000009" w:usb3="00000000" w:csb0="000001FF" w:csb1="00000000"/>
    <w:embedRegular r:id="rId2" w:fontKey="{58BED818-1F19-43FC-879A-7B4BCAEA6432}"/>
    <w:embedBold r:id="rId3" w:fontKey="{57D543DC-68C6-41DA-8D73-DC1FE41C5C30}"/>
    <w:embedItalic r:id="rId4" w:fontKey="{E140BF1D-6A05-47D0-82E3-B53FFB64D4E8}"/>
  </w:font>
  <w:font w:name="Courier New">
    <w:panose1 w:val="02070309020205020404"/>
    <w:charset w:val="00"/>
    <w:family w:val="modern"/>
    <w:pitch w:val="fixed"/>
    <w:sig w:usb0="E0002EFF" w:usb1="C0007843" w:usb2="00000009" w:usb3="00000000" w:csb0="000001FF" w:csb1="00000000"/>
    <w:embedRegular r:id="rId5" w:fontKey="{93932B1D-9ED4-40BD-ACD1-3322AE5A614E}"/>
  </w:font>
  <w:font w:name="Wingdings">
    <w:panose1 w:val="05000000000000000000"/>
    <w:charset w:val="02"/>
    <w:family w:val="auto"/>
    <w:pitch w:val="variable"/>
    <w:sig w:usb0="00000000" w:usb1="10000000" w:usb2="00000000" w:usb3="00000000" w:csb0="80000000" w:csb1="00000000"/>
    <w:embedRegular r:id="rId6" w:fontKey="{EBF1F598-2D30-415A-8071-35FEB360175A}"/>
  </w:font>
  <w:font w:name="Roboto">
    <w:altName w:val="Roboto"/>
    <w:charset w:val="00"/>
    <w:family w:val="auto"/>
    <w:pitch w:val="variable"/>
    <w:sig w:usb0="E00002FF" w:usb1="5000205B" w:usb2="00000020" w:usb3="00000000" w:csb0="0000019F" w:csb1="00000000"/>
    <w:embedRegular r:id="rId7" w:fontKey="{BEEC1B18-3EEE-4F63-B4B8-EACE2E5235E8}"/>
    <w:embedBold r:id="rId8" w:fontKey="{2B53D995-EB15-41EE-AEE1-E6B0B7FF3288}"/>
    <w:embedItalic r:id="rId9" w:fontKey="{8D249E0E-ED14-4A3F-9222-CAD661FA99B8}"/>
    <w:embedBoldItalic r:id="rId10" w:fontKey="{BBDF6071-D01D-4BF9-8BFE-090E60A01CD0}"/>
  </w:font>
  <w:font w:name="Arial">
    <w:panose1 w:val="020B0604020202020204"/>
    <w:charset w:val="00"/>
    <w:family w:val="swiss"/>
    <w:pitch w:val="variable"/>
    <w:sig w:usb0="E0002EFF" w:usb1="C000785B" w:usb2="00000009" w:usb3="00000000" w:csb0="000001FF" w:csb1="00000000"/>
    <w:embedRegular r:id="rId11" w:fontKey="{452E97E7-3608-43CC-8509-D3368F3FC90D}"/>
    <w:embedBold r:id="rId12" w:fontKey="{3FBA441E-2A65-4AAB-BBC8-A07D264E37A5}"/>
    <w:embedItalic r:id="rId13" w:fontKey="{BD946827-E871-4D4F-9F3F-7F0B74F80859}"/>
    <w:embedBoldItalic r:id="rId14" w:fontKey="{2F5B5F5C-EB19-406B-850D-8AD5BAB0436E}"/>
  </w:font>
  <w:font w:name="Roboto Black">
    <w:charset w:val="00"/>
    <w:family w:val="auto"/>
    <w:pitch w:val="variable"/>
    <w:sig w:usb0="20000285" w:usb1="5000205B" w:usb2="00000020" w:usb3="00000000" w:csb0="0000019F" w:csb1="00000000"/>
    <w:embedRegular r:id="rId15" w:fontKey="{27524EE6-D6BF-4FD9-884E-F01B4427A0DE}"/>
    <w:embedItalic r:id="rId16" w:fontKey="{1BF4192D-9B69-4166-BBB6-79F516B55ED5}"/>
  </w:font>
  <w:font w:name="SimHei">
    <w:altName w:val="黑体"/>
    <w:panose1 w:val="02010600030101010101"/>
    <w:charset w:val="86"/>
    <w:family w:val="modern"/>
    <w:pitch w:val="fixed"/>
    <w:sig w:usb0="800002BF" w:usb1="38CF7CFA" w:usb2="00000016" w:usb3="00000000" w:csb0="00040001" w:csb1="00000000"/>
  </w:font>
  <w:font w:name="___WRD_EMBED_SUB_154">
    <w:panose1 w:val="00000000000000000000"/>
    <w:charset w:val="00"/>
    <w:family w:val="roman"/>
    <w:notTrueType/>
    <w:pitch w:val="default"/>
  </w:font>
  <w:font w:name="Roboto Medium">
    <w:charset w:val="00"/>
    <w:family w:val="auto"/>
    <w:pitch w:val="variable"/>
    <w:sig w:usb0="E00002FF" w:usb1="5000205B" w:usb2="00000020" w:usb3="00000000" w:csb0="0000019F" w:csb1="00000000"/>
    <w:embedRegular r:id="rId17" w:fontKey="{48B8478D-77FD-4924-9480-38E9C30A0D0C}"/>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8" w:fontKey="{CA507269-B72E-4C0F-9452-F6794CD7B77E}"/>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19" w:fontKey="{77FF4187-406D-4F25-A59E-864CDD7861AE}"/>
    <w:embedBold r:id="rId20" w:fontKey="{DE821A95-03B0-44D6-B026-AEC23E1F1304}"/>
    <w:embedItalic r:id="rId21" w:fontKey="{ACBD9BE3-B92A-4B29-A135-3F2434A5714B}"/>
    <w:embedBoldItalic r:id="rId22" w:fontKey="{FAE99E12-DBF3-4F18-AD62-3961C626F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B5A8" w14:textId="098B1E1D" w:rsidR="00523271" w:rsidRPr="004E6425" w:rsidRDefault="00523271" w:rsidP="003462BB">
    <w:pPr>
      <w:pStyle w:val="LINKtextsmall"/>
      <w:rPr>
        <w:lang w:val="da-DK"/>
      </w:rPr>
    </w:pPr>
    <w:r>
      <w:rPr>
        <w:lang w:val="da-DK"/>
      </w:rPr>
      <w:t xml:space="preserve">LINK </w:t>
    </w:r>
    <w:r w:rsidR="006459FA">
      <w:rPr>
        <w:lang w:val="da-DK"/>
      </w:rPr>
      <w:t>Data</w:t>
    </w:r>
    <w:r w:rsidR="0043014F">
      <w:rPr>
        <w:lang w:val="da-DK"/>
      </w:rPr>
      <w:t>behandleravtale</w:t>
    </w:r>
    <w:r w:rsidR="006459FA">
      <w:rPr>
        <w:lang w:val="da-DK"/>
      </w:rPr>
      <w:t xml:space="preserve"> – Vers</w:t>
    </w:r>
    <w:r w:rsidR="0043014F">
      <w:rPr>
        <w:lang w:val="da-DK"/>
      </w:rPr>
      <w:t>j</w:t>
    </w:r>
    <w:r w:rsidR="006459FA">
      <w:rPr>
        <w:lang w:val="da-DK"/>
      </w:rPr>
      <w:t>on 1.</w:t>
    </w:r>
    <w:r w:rsidR="00315A5D">
      <w:rPr>
        <w:lang w:val="da-DK"/>
      </w:rPr>
      <w:t>34</w:t>
    </w:r>
    <w:r w:rsidR="00AD2AAA">
      <w:rPr>
        <w:lang w:val="da-DK"/>
      </w:rPr>
      <w:tab/>
    </w:r>
    <w:r w:rsidR="006F296C">
      <w:rPr>
        <w:lang w:val="da-DK"/>
      </w:rPr>
      <w:t>Side</w:t>
    </w:r>
    <w:r w:rsidR="00AD2AAA">
      <w:rPr>
        <w:lang w:val="da-DK"/>
      </w:rPr>
      <w:t xml:space="preserve"> </w:t>
    </w:r>
    <w:r w:rsidR="00AD2AAA" w:rsidRPr="00AD2AAA">
      <w:rPr>
        <w:b/>
        <w:bCs/>
        <w:lang w:val="da-DK"/>
      </w:rPr>
      <w:fldChar w:fldCharType="begin"/>
    </w:r>
    <w:r w:rsidR="00AD2AAA" w:rsidRPr="00AD2AAA">
      <w:rPr>
        <w:b/>
        <w:bCs/>
        <w:lang w:val="da-DK"/>
      </w:rPr>
      <w:instrText>PAGE  \* Arabic  \* MERGEFORMAT</w:instrText>
    </w:r>
    <w:r w:rsidR="00AD2AAA" w:rsidRPr="00AD2AAA">
      <w:rPr>
        <w:b/>
        <w:bCs/>
        <w:lang w:val="da-DK"/>
      </w:rPr>
      <w:fldChar w:fldCharType="separate"/>
    </w:r>
    <w:r w:rsidR="00AD2AAA" w:rsidRPr="00AD2AAA">
      <w:rPr>
        <w:b/>
        <w:bCs/>
        <w:lang w:val="da-DK"/>
      </w:rPr>
      <w:t>1</w:t>
    </w:r>
    <w:r w:rsidR="00AD2AAA" w:rsidRPr="00AD2AAA">
      <w:rPr>
        <w:b/>
        <w:bCs/>
        <w:lang w:val="da-DK"/>
      </w:rPr>
      <w:fldChar w:fldCharType="end"/>
    </w:r>
    <w:r w:rsidR="00AD2AAA" w:rsidRPr="00AD2AAA">
      <w:rPr>
        <w:lang w:val="da-DK"/>
      </w:rPr>
      <w:t xml:space="preserve"> </w:t>
    </w:r>
    <w:r w:rsidR="006F296C">
      <w:rPr>
        <w:lang w:val="da-DK"/>
      </w:rPr>
      <w:t>av</w:t>
    </w:r>
    <w:r w:rsidR="00AD2AAA" w:rsidRPr="00AD2AAA">
      <w:rPr>
        <w:lang w:val="da-DK"/>
      </w:rPr>
      <w:t xml:space="preserve"> </w:t>
    </w:r>
    <w:r w:rsidR="00AD2AAA" w:rsidRPr="00AD2AAA">
      <w:rPr>
        <w:b/>
        <w:bCs/>
        <w:lang w:val="da-DK"/>
      </w:rPr>
      <w:fldChar w:fldCharType="begin"/>
    </w:r>
    <w:r w:rsidR="00AD2AAA" w:rsidRPr="00AD2AAA">
      <w:rPr>
        <w:b/>
        <w:bCs/>
        <w:lang w:val="da-DK"/>
      </w:rPr>
      <w:instrText>NUMPAGES  \* Arabic  \* MERGEFORMAT</w:instrText>
    </w:r>
    <w:r w:rsidR="00AD2AAA" w:rsidRPr="00AD2AAA">
      <w:rPr>
        <w:b/>
        <w:bCs/>
        <w:lang w:val="da-DK"/>
      </w:rPr>
      <w:fldChar w:fldCharType="separate"/>
    </w:r>
    <w:r w:rsidR="00AD2AAA" w:rsidRPr="00AD2AAA">
      <w:rPr>
        <w:b/>
        <w:bCs/>
        <w:lang w:val="da-DK"/>
      </w:rPr>
      <w:t>2</w:t>
    </w:r>
    <w:r w:rsidR="00AD2AAA" w:rsidRPr="00AD2AAA">
      <w:rPr>
        <w:b/>
        <w:bCs/>
        <w:lang w:val="da-D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3305" w14:textId="7CA60E3B" w:rsidR="00523271" w:rsidRPr="00C8566C" w:rsidRDefault="005B21B6" w:rsidP="00C8566C">
    <w:pPr>
      <w:pStyle w:val="LINKtextsmall"/>
      <w:rPr>
        <w:lang w:val="da-DK"/>
      </w:rPr>
    </w:pPr>
    <w:r>
      <w:rPr>
        <w:lang w:val="da-DK"/>
      </w:rPr>
      <w:t xml:space="preserve">Bilag til </w:t>
    </w:r>
    <w:r w:rsidR="00C8566C">
      <w:rPr>
        <w:lang w:val="da-DK"/>
      </w:rPr>
      <w:t xml:space="preserve">LINK </w:t>
    </w:r>
    <w:r>
      <w:rPr>
        <w:lang w:val="da-DK"/>
      </w:rPr>
      <w:t xml:space="preserve">Databehandleravtale: </w:t>
    </w:r>
    <w:r w:rsidR="00C8566C">
      <w:rPr>
        <w:lang w:val="da-DK"/>
      </w:rPr>
      <w:t>S</w:t>
    </w:r>
    <w:r w:rsidR="00CD52D9">
      <w:rPr>
        <w:lang w:val="da-DK"/>
      </w:rPr>
      <w:t>ikkerhet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024F" w14:textId="3F76534F" w:rsidR="00A25577" w:rsidRPr="001C455E" w:rsidRDefault="001C455E" w:rsidP="001C455E">
    <w:pPr>
      <w:pStyle w:val="LINKtextsmall"/>
      <w:rPr>
        <w:lang w:val="da-DK"/>
      </w:rPr>
    </w:pPr>
    <w:r>
      <w:rPr>
        <w:lang w:val="da-DK"/>
      </w:rPr>
      <w:t>Bilag til LINK Databehandleravtale: Sikkerhet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E3DF" w14:textId="27FBC0DA" w:rsidR="00AC0506" w:rsidRPr="00C8566C" w:rsidRDefault="008A3DFC" w:rsidP="00C8566C">
    <w:pPr>
      <w:pStyle w:val="LINKtextsmall"/>
      <w:rPr>
        <w:lang w:val="da-DK"/>
      </w:rPr>
    </w:pPr>
    <w:r>
      <w:rPr>
        <w:lang w:val="da-DK"/>
      </w:rPr>
      <w:t>Bilag til LINK Databehandleravtale: Omfang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F0D4D" w14:textId="77777777" w:rsidR="001B1B11" w:rsidRDefault="001B1B11" w:rsidP="00B47801">
      <w:r>
        <w:separator/>
      </w:r>
    </w:p>
  </w:footnote>
  <w:footnote w:type="continuationSeparator" w:id="0">
    <w:p w14:paraId="3ED74B52" w14:textId="77777777" w:rsidR="001B1B11" w:rsidRDefault="001B1B11" w:rsidP="00B47801">
      <w:r>
        <w:continuationSeparator/>
      </w:r>
    </w:p>
  </w:footnote>
  <w:footnote w:type="continuationNotice" w:id="1">
    <w:p w14:paraId="6C32340C" w14:textId="77777777" w:rsidR="001B1B11" w:rsidRDefault="001B1B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6A65" w14:textId="18A59A45" w:rsidR="00523271" w:rsidRPr="00372833" w:rsidRDefault="00523271" w:rsidP="003462BB">
    <w:pPr>
      <w:pStyle w:val="LINKtextnormal"/>
    </w:pPr>
    <w:r>
      <w:rPr>
        <w:noProof/>
      </w:rPr>
      <w:drawing>
        <wp:inline distT="0" distB="0" distL="0" distR="0" wp14:anchorId="10A8F311" wp14:editId="3C81872D">
          <wp:extent cx="1851246" cy="282129"/>
          <wp:effectExtent l="0" t="0" r="0" b="3810"/>
          <wp:docPr id="3"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ndard_rgb.emf"/>
                  <pic:cNvPicPr/>
                </pic:nvPicPr>
                <pic:blipFill>
                  <a:blip r:embed="rId1">
                    <a:extLst>
                      <a:ext uri="{28A0092B-C50C-407E-A947-70E740481C1C}">
                        <a14:useLocalDpi xmlns:a14="http://schemas.microsoft.com/office/drawing/2010/main" val="0"/>
                      </a:ext>
                    </a:extLst>
                  </a:blip>
                  <a:stretch>
                    <a:fillRect/>
                  </a:stretch>
                </pic:blipFill>
                <pic:spPr>
                  <a:xfrm>
                    <a:off x="0" y="0"/>
                    <a:ext cx="1851246" cy="28212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CE73" w14:textId="1838BA42" w:rsidR="00523271" w:rsidRDefault="008B3979" w:rsidP="00B47801">
    <w:pPr>
      <w:pStyle w:val="Topptekst"/>
    </w:pPr>
    <w:r>
      <w:rPr>
        <w:noProof/>
      </w:rPr>
      <w:drawing>
        <wp:inline distT="0" distB="0" distL="0" distR="0" wp14:anchorId="534E42ED" wp14:editId="7C6A6CD7">
          <wp:extent cx="1851246" cy="282129"/>
          <wp:effectExtent l="0" t="0" r="0" b="3810"/>
          <wp:docPr id="4"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ndard_rgb.emf"/>
                  <pic:cNvPicPr/>
                </pic:nvPicPr>
                <pic:blipFill>
                  <a:blip r:embed="rId1">
                    <a:extLst>
                      <a:ext uri="{28A0092B-C50C-407E-A947-70E740481C1C}">
                        <a14:useLocalDpi xmlns:a14="http://schemas.microsoft.com/office/drawing/2010/main" val="0"/>
                      </a:ext>
                    </a:extLst>
                  </a:blip>
                  <a:stretch>
                    <a:fillRect/>
                  </a:stretch>
                </pic:blipFill>
                <pic:spPr>
                  <a:xfrm>
                    <a:off x="0" y="0"/>
                    <a:ext cx="1851246" cy="28212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5226" w14:textId="77777777" w:rsidR="00523E1A" w:rsidRDefault="00523E1A" w:rsidP="00184F46">
    <w:pPr>
      <w:pStyle w:val="Topptekst"/>
      <w:tabs>
        <w:tab w:val="left" w:pos="2141"/>
      </w:tabs>
    </w:pPr>
    <w:r>
      <w:rPr>
        <w:noProof/>
      </w:rPr>
      <w:drawing>
        <wp:inline distT="0" distB="0" distL="0" distR="0" wp14:anchorId="300869F4" wp14:editId="4DD58092">
          <wp:extent cx="1851246" cy="282129"/>
          <wp:effectExtent l="0" t="0" r="0" b="3810"/>
          <wp:docPr id="7"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ndard_rgb.emf"/>
                  <pic:cNvPicPr/>
                </pic:nvPicPr>
                <pic:blipFill>
                  <a:blip r:embed="rId1">
                    <a:extLst>
                      <a:ext uri="{28A0092B-C50C-407E-A947-70E740481C1C}">
                        <a14:useLocalDpi xmlns:a14="http://schemas.microsoft.com/office/drawing/2010/main" val="0"/>
                      </a:ext>
                    </a:extLst>
                  </a:blip>
                  <a:stretch>
                    <a:fillRect/>
                  </a:stretch>
                </pic:blipFill>
                <pic:spPr>
                  <a:xfrm>
                    <a:off x="0" y="0"/>
                    <a:ext cx="1851246" cy="2821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A5E91"/>
    <w:multiLevelType w:val="hybridMultilevel"/>
    <w:tmpl w:val="3454FCFA"/>
    <w:lvl w:ilvl="0" w:tplc="04020001">
      <w:start w:val="1"/>
      <w:numFmt w:val="bullet"/>
      <w:lvlText w:val=""/>
      <w:lvlJc w:val="left"/>
      <w:pPr>
        <w:ind w:left="1854" w:hanging="360"/>
      </w:pPr>
      <w:rPr>
        <w:rFonts w:ascii="Symbol" w:hAnsi="Symbol" w:hint="default"/>
      </w:rPr>
    </w:lvl>
    <w:lvl w:ilvl="1" w:tplc="04020003">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 w15:restartNumberingAfterBreak="0">
    <w:nsid w:val="151A3704"/>
    <w:multiLevelType w:val="hybridMultilevel"/>
    <w:tmpl w:val="A55E78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465DBE"/>
    <w:multiLevelType w:val="hybridMultilevel"/>
    <w:tmpl w:val="2A66EB34"/>
    <w:lvl w:ilvl="0" w:tplc="04020001">
      <w:start w:val="1"/>
      <w:numFmt w:val="bullet"/>
      <w:lvlText w:val=""/>
      <w:lvlJc w:val="left"/>
      <w:pPr>
        <w:ind w:left="1854" w:hanging="360"/>
      </w:pPr>
      <w:rPr>
        <w:rFonts w:ascii="Symbol" w:hAnsi="Symbo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3" w15:restartNumberingAfterBreak="0">
    <w:nsid w:val="17BE181A"/>
    <w:multiLevelType w:val="hybridMultilevel"/>
    <w:tmpl w:val="BD226C98"/>
    <w:lvl w:ilvl="0" w:tplc="338271A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1C1A7A"/>
    <w:multiLevelType w:val="hybridMultilevel"/>
    <w:tmpl w:val="E2D813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298596E"/>
    <w:multiLevelType w:val="hybridMultilevel"/>
    <w:tmpl w:val="34527F3E"/>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6" w15:restartNumberingAfterBreak="0">
    <w:nsid w:val="29E743DD"/>
    <w:multiLevelType w:val="hybridMultilevel"/>
    <w:tmpl w:val="78804B34"/>
    <w:lvl w:ilvl="0" w:tplc="665444FC">
      <w:start w:val="1"/>
      <w:numFmt w:val="bullet"/>
      <w:pStyle w:val="Contractbulletlist2-column"/>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2FE66FD"/>
    <w:multiLevelType w:val="hybridMultilevel"/>
    <w:tmpl w:val="901C105C"/>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8" w15:restartNumberingAfterBreak="0">
    <w:nsid w:val="346D7AD6"/>
    <w:multiLevelType w:val="multilevel"/>
    <w:tmpl w:val="3A16CF8C"/>
    <w:styleLink w:val="Style1"/>
    <w:lvl w:ilvl="0">
      <w:start w:val="1"/>
      <w:numFmt w:val="bullet"/>
      <w:lvlText w:val=""/>
      <w:lvlJc w:val="left"/>
      <w:pPr>
        <w:ind w:left="720" w:hanging="360"/>
      </w:pPr>
      <w:rPr>
        <w:rFonts w:ascii="Wingdings" w:hAnsi="Wingdings" w:hint="default"/>
        <w:color w:val="FFCD30" w:themeColor="accent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C35D24"/>
    <w:multiLevelType w:val="hybridMultilevel"/>
    <w:tmpl w:val="79DED47C"/>
    <w:lvl w:ilvl="0" w:tplc="4B987BF8">
      <w:start w:val="1"/>
      <w:numFmt w:val="bullet"/>
      <w:lvlText w:val=""/>
      <w:lvlJc w:val="left"/>
      <w:pPr>
        <w:ind w:left="1854" w:hanging="360"/>
      </w:pPr>
      <w:rPr>
        <w:rFonts w:ascii="Symbol" w:hAnsi="Symbol" w:hint="default"/>
      </w:rPr>
    </w:lvl>
    <w:lvl w:ilvl="1" w:tplc="04020003">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0" w15:restartNumberingAfterBreak="0">
    <w:nsid w:val="61E737B6"/>
    <w:multiLevelType w:val="hybridMultilevel"/>
    <w:tmpl w:val="FCA86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3B0160E"/>
    <w:multiLevelType w:val="multilevel"/>
    <w:tmpl w:val="E334C942"/>
    <w:lvl w:ilvl="0">
      <w:start w:val="1"/>
      <w:numFmt w:val="decimal"/>
      <w:pStyle w:val="Overskrift1"/>
      <w:lvlText w:val="%1"/>
      <w:lvlJc w:val="left"/>
      <w:pPr>
        <w:ind w:left="999" w:hanging="432"/>
      </w:pPr>
      <w:rPr>
        <w:rFonts w:hint="default"/>
        <w:b/>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2" w15:restartNumberingAfterBreak="0">
    <w:nsid w:val="66214E57"/>
    <w:multiLevelType w:val="hybridMultilevel"/>
    <w:tmpl w:val="04D605E4"/>
    <w:lvl w:ilvl="0" w:tplc="7CF0A7E6">
      <w:start w:val="1"/>
      <w:numFmt w:val="decimal"/>
      <w:pStyle w:val="Contract2-columnheadline1"/>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39C6C2D"/>
    <w:multiLevelType w:val="hybridMultilevel"/>
    <w:tmpl w:val="8E446562"/>
    <w:lvl w:ilvl="0" w:tplc="04020001">
      <w:start w:val="1"/>
      <w:numFmt w:val="bullet"/>
      <w:lvlText w:val=""/>
      <w:lvlJc w:val="left"/>
      <w:pPr>
        <w:ind w:left="1854" w:hanging="360"/>
      </w:pPr>
      <w:rPr>
        <w:rFonts w:ascii="Symbol" w:hAnsi="Symbol" w:hint="default"/>
      </w:rPr>
    </w:lvl>
    <w:lvl w:ilvl="1" w:tplc="04020003">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num w:numId="1">
    <w:abstractNumId w:val="8"/>
  </w:num>
  <w:num w:numId="2">
    <w:abstractNumId w:val="6"/>
  </w:num>
  <w:num w:numId="3">
    <w:abstractNumId w:val="12"/>
  </w:num>
  <w:num w:numId="4">
    <w:abstractNumId w:val="3"/>
  </w:num>
  <w:num w:numId="5">
    <w:abstractNumId w:val="11"/>
  </w:num>
  <w:num w:numId="6">
    <w:abstractNumId w:val="10"/>
  </w:num>
  <w:num w:numId="7">
    <w:abstractNumId w:val="4"/>
  </w:num>
  <w:num w:numId="8">
    <w:abstractNumId w:val="1"/>
  </w:num>
  <w:num w:numId="9">
    <w:abstractNumId w:val="9"/>
  </w:num>
  <w:num w:numId="10">
    <w:abstractNumId w:val="0"/>
  </w:num>
  <w:num w:numId="11">
    <w:abstractNumId w:val="7"/>
  </w:num>
  <w:num w:numId="12">
    <w:abstractNumId w:val="5"/>
  </w:num>
  <w:num w:numId="13">
    <w:abstractNumId w:val="13"/>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proofState w:spelling="clean"/>
  <w:documentProtection w:edit="form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59C"/>
    <w:rsid w:val="000019A5"/>
    <w:rsid w:val="00011E67"/>
    <w:rsid w:val="000168EA"/>
    <w:rsid w:val="00017941"/>
    <w:rsid w:val="00024BD9"/>
    <w:rsid w:val="00025EF6"/>
    <w:rsid w:val="00032308"/>
    <w:rsid w:val="00034B27"/>
    <w:rsid w:val="000356B8"/>
    <w:rsid w:val="00042556"/>
    <w:rsid w:val="000427B2"/>
    <w:rsid w:val="000466C2"/>
    <w:rsid w:val="0004729B"/>
    <w:rsid w:val="000606B5"/>
    <w:rsid w:val="00061AEC"/>
    <w:rsid w:val="00065C76"/>
    <w:rsid w:val="00066665"/>
    <w:rsid w:val="00086792"/>
    <w:rsid w:val="00090D52"/>
    <w:rsid w:val="00090DCB"/>
    <w:rsid w:val="000949C6"/>
    <w:rsid w:val="000A7549"/>
    <w:rsid w:val="000B1DD7"/>
    <w:rsid w:val="000B394A"/>
    <w:rsid w:val="000B5CBD"/>
    <w:rsid w:val="000C1070"/>
    <w:rsid w:val="000C24E0"/>
    <w:rsid w:val="000C41E5"/>
    <w:rsid w:val="000C5ACF"/>
    <w:rsid w:val="000C70F1"/>
    <w:rsid w:val="000C7285"/>
    <w:rsid w:val="000C744E"/>
    <w:rsid w:val="000D1B5F"/>
    <w:rsid w:val="000D4F9C"/>
    <w:rsid w:val="000E2D29"/>
    <w:rsid w:val="000E2F9A"/>
    <w:rsid w:val="000F182C"/>
    <w:rsid w:val="000F21D5"/>
    <w:rsid w:val="000F240B"/>
    <w:rsid w:val="000F64B1"/>
    <w:rsid w:val="001006CC"/>
    <w:rsid w:val="00101D2A"/>
    <w:rsid w:val="001027B2"/>
    <w:rsid w:val="00103928"/>
    <w:rsid w:val="00105695"/>
    <w:rsid w:val="00105F55"/>
    <w:rsid w:val="0011088D"/>
    <w:rsid w:val="001110CA"/>
    <w:rsid w:val="00114A55"/>
    <w:rsid w:val="00116699"/>
    <w:rsid w:val="0012350F"/>
    <w:rsid w:val="00126BB7"/>
    <w:rsid w:val="00133EA5"/>
    <w:rsid w:val="00141599"/>
    <w:rsid w:val="00143671"/>
    <w:rsid w:val="00145E6F"/>
    <w:rsid w:val="00146B93"/>
    <w:rsid w:val="00147EFB"/>
    <w:rsid w:val="00150CC0"/>
    <w:rsid w:val="0015695A"/>
    <w:rsid w:val="00160D51"/>
    <w:rsid w:val="00161851"/>
    <w:rsid w:val="0016213D"/>
    <w:rsid w:val="00162F07"/>
    <w:rsid w:val="00163164"/>
    <w:rsid w:val="00165584"/>
    <w:rsid w:val="00166FA0"/>
    <w:rsid w:val="00167D8E"/>
    <w:rsid w:val="001716A6"/>
    <w:rsid w:val="00176F6F"/>
    <w:rsid w:val="001800B9"/>
    <w:rsid w:val="00184F46"/>
    <w:rsid w:val="00190440"/>
    <w:rsid w:val="001910D2"/>
    <w:rsid w:val="001915F2"/>
    <w:rsid w:val="00192CD8"/>
    <w:rsid w:val="00193AB2"/>
    <w:rsid w:val="001959B3"/>
    <w:rsid w:val="00195ED7"/>
    <w:rsid w:val="001A0030"/>
    <w:rsid w:val="001A083C"/>
    <w:rsid w:val="001A2818"/>
    <w:rsid w:val="001A3336"/>
    <w:rsid w:val="001A4B32"/>
    <w:rsid w:val="001A5481"/>
    <w:rsid w:val="001B1B11"/>
    <w:rsid w:val="001C0B73"/>
    <w:rsid w:val="001C0C8C"/>
    <w:rsid w:val="001C1CAC"/>
    <w:rsid w:val="001C455E"/>
    <w:rsid w:val="001C6218"/>
    <w:rsid w:val="001D0215"/>
    <w:rsid w:val="001D296D"/>
    <w:rsid w:val="001D4050"/>
    <w:rsid w:val="001D62CB"/>
    <w:rsid w:val="001E15AD"/>
    <w:rsid w:val="001E2F35"/>
    <w:rsid w:val="001E60C5"/>
    <w:rsid w:val="001E6B2A"/>
    <w:rsid w:val="001E7BE2"/>
    <w:rsid w:val="001F00E2"/>
    <w:rsid w:val="001F1FC6"/>
    <w:rsid w:val="001F251F"/>
    <w:rsid w:val="001F2E9E"/>
    <w:rsid w:val="001F3111"/>
    <w:rsid w:val="001F4FB1"/>
    <w:rsid w:val="001F575B"/>
    <w:rsid w:val="002010FB"/>
    <w:rsid w:val="00201B2D"/>
    <w:rsid w:val="00202A24"/>
    <w:rsid w:val="00204631"/>
    <w:rsid w:val="00205382"/>
    <w:rsid w:val="0021030A"/>
    <w:rsid w:val="002108A0"/>
    <w:rsid w:val="00211884"/>
    <w:rsid w:val="0021706D"/>
    <w:rsid w:val="00220B0A"/>
    <w:rsid w:val="0022122E"/>
    <w:rsid w:val="00224307"/>
    <w:rsid w:val="0022635D"/>
    <w:rsid w:val="00230760"/>
    <w:rsid w:val="00233891"/>
    <w:rsid w:val="00235385"/>
    <w:rsid w:val="0024002F"/>
    <w:rsid w:val="00251941"/>
    <w:rsid w:val="002618E1"/>
    <w:rsid w:val="00266741"/>
    <w:rsid w:val="002674E0"/>
    <w:rsid w:val="00276431"/>
    <w:rsid w:val="00277A51"/>
    <w:rsid w:val="00282912"/>
    <w:rsid w:val="00282C3A"/>
    <w:rsid w:val="00282DF7"/>
    <w:rsid w:val="00293C4C"/>
    <w:rsid w:val="00297608"/>
    <w:rsid w:val="002A132E"/>
    <w:rsid w:val="002A5CFA"/>
    <w:rsid w:val="002A637E"/>
    <w:rsid w:val="002B084E"/>
    <w:rsid w:val="002B11C6"/>
    <w:rsid w:val="002B1361"/>
    <w:rsid w:val="002B3344"/>
    <w:rsid w:val="002B3362"/>
    <w:rsid w:val="002B35CF"/>
    <w:rsid w:val="002B473A"/>
    <w:rsid w:val="002B5880"/>
    <w:rsid w:val="002C04F3"/>
    <w:rsid w:val="002C0556"/>
    <w:rsid w:val="002C5450"/>
    <w:rsid w:val="002C6811"/>
    <w:rsid w:val="002D015F"/>
    <w:rsid w:val="002D0BA1"/>
    <w:rsid w:val="002D1CB4"/>
    <w:rsid w:val="002D4042"/>
    <w:rsid w:val="002E719A"/>
    <w:rsid w:val="002F18FE"/>
    <w:rsid w:val="002F338B"/>
    <w:rsid w:val="002F4F29"/>
    <w:rsid w:val="002F74CC"/>
    <w:rsid w:val="00306851"/>
    <w:rsid w:val="00306AD8"/>
    <w:rsid w:val="00315A5D"/>
    <w:rsid w:val="00315CF1"/>
    <w:rsid w:val="00316138"/>
    <w:rsid w:val="003172D8"/>
    <w:rsid w:val="00322C7B"/>
    <w:rsid w:val="00323EAE"/>
    <w:rsid w:val="00323FF2"/>
    <w:rsid w:val="003247D3"/>
    <w:rsid w:val="00324C93"/>
    <w:rsid w:val="00326E66"/>
    <w:rsid w:val="003317F4"/>
    <w:rsid w:val="00332C2D"/>
    <w:rsid w:val="00335897"/>
    <w:rsid w:val="00335F07"/>
    <w:rsid w:val="00337DD7"/>
    <w:rsid w:val="003443AA"/>
    <w:rsid w:val="00344472"/>
    <w:rsid w:val="003446BA"/>
    <w:rsid w:val="003462BB"/>
    <w:rsid w:val="00350865"/>
    <w:rsid w:val="00350CBD"/>
    <w:rsid w:val="00350F47"/>
    <w:rsid w:val="003518B9"/>
    <w:rsid w:val="00352C50"/>
    <w:rsid w:val="00353163"/>
    <w:rsid w:val="003602BD"/>
    <w:rsid w:val="0036259F"/>
    <w:rsid w:val="00364CC0"/>
    <w:rsid w:val="003662A3"/>
    <w:rsid w:val="00367B3F"/>
    <w:rsid w:val="00370C3B"/>
    <w:rsid w:val="00370D37"/>
    <w:rsid w:val="00370FB4"/>
    <w:rsid w:val="00372833"/>
    <w:rsid w:val="0037435B"/>
    <w:rsid w:val="00374A97"/>
    <w:rsid w:val="00380225"/>
    <w:rsid w:val="00384A34"/>
    <w:rsid w:val="00384EDD"/>
    <w:rsid w:val="003857B4"/>
    <w:rsid w:val="0038667D"/>
    <w:rsid w:val="0038755A"/>
    <w:rsid w:val="0039083B"/>
    <w:rsid w:val="00390DFB"/>
    <w:rsid w:val="00392E61"/>
    <w:rsid w:val="00394165"/>
    <w:rsid w:val="00394983"/>
    <w:rsid w:val="003975C9"/>
    <w:rsid w:val="003A00C7"/>
    <w:rsid w:val="003A2058"/>
    <w:rsid w:val="003A46D8"/>
    <w:rsid w:val="003B1F2D"/>
    <w:rsid w:val="003B38D7"/>
    <w:rsid w:val="003B45B4"/>
    <w:rsid w:val="003B70BC"/>
    <w:rsid w:val="003C0780"/>
    <w:rsid w:val="003C267E"/>
    <w:rsid w:val="003C2D50"/>
    <w:rsid w:val="003C364A"/>
    <w:rsid w:val="003C3870"/>
    <w:rsid w:val="003D0FF2"/>
    <w:rsid w:val="003D1730"/>
    <w:rsid w:val="003D208F"/>
    <w:rsid w:val="003D338D"/>
    <w:rsid w:val="003D3DCB"/>
    <w:rsid w:val="003D45E1"/>
    <w:rsid w:val="003D5CB3"/>
    <w:rsid w:val="003E3722"/>
    <w:rsid w:val="003E530A"/>
    <w:rsid w:val="003E5B7A"/>
    <w:rsid w:val="003E5DA6"/>
    <w:rsid w:val="003E5E75"/>
    <w:rsid w:val="003F2A55"/>
    <w:rsid w:val="003F30FE"/>
    <w:rsid w:val="003F38D4"/>
    <w:rsid w:val="0040085E"/>
    <w:rsid w:val="0040457A"/>
    <w:rsid w:val="00405353"/>
    <w:rsid w:val="004104B0"/>
    <w:rsid w:val="00411DFF"/>
    <w:rsid w:val="00412DD8"/>
    <w:rsid w:val="00413DF3"/>
    <w:rsid w:val="0041416A"/>
    <w:rsid w:val="00415431"/>
    <w:rsid w:val="004203A5"/>
    <w:rsid w:val="004209CE"/>
    <w:rsid w:val="00421B30"/>
    <w:rsid w:val="004225F4"/>
    <w:rsid w:val="00422F0F"/>
    <w:rsid w:val="00424E71"/>
    <w:rsid w:val="00426DEB"/>
    <w:rsid w:val="0043014F"/>
    <w:rsid w:val="00431F47"/>
    <w:rsid w:val="004376BD"/>
    <w:rsid w:val="004409A9"/>
    <w:rsid w:val="004436E4"/>
    <w:rsid w:val="00446836"/>
    <w:rsid w:val="004506FD"/>
    <w:rsid w:val="00451047"/>
    <w:rsid w:val="00451354"/>
    <w:rsid w:val="004550BD"/>
    <w:rsid w:val="004621F2"/>
    <w:rsid w:val="00462C54"/>
    <w:rsid w:val="00464502"/>
    <w:rsid w:val="004673C7"/>
    <w:rsid w:val="00467E10"/>
    <w:rsid w:val="00472062"/>
    <w:rsid w:val="00472137"/>
    <w:rsid w:val="00472341"/>
    <w:rsid w:val="00472C07"/>
    <w:rsid w:val="00473FEC"/>
    <w:rsid w:val="00476BFD"/>
    <w:rsid w:val="00492442"/>
    <w:rsid w:val="004928F2"/>
    <w:rsid w:val="00493C7C"/>
    <w:rsid w:val="004A06D6"/>
    <w:rsid w:val="004A224F"/>
    <w:rsid w:val="004A68C3"/>
    <w:rsid w:val="004A698A"/>
    <w:rsid w:val="004A7682"/>
    <w:rsid w:val="004B298B"/>
    <w:rsid w:val="004B333E"/>
    <w:rsid w:val="004B3484"/>
    <w:rsid w:val="004B3CE2"/>
    <w:rsid w:val="004B7CB3"/>
    <w:rsid w:val="004C03C3"/>
    <w:rsid w:val="004C1A60"/>
    <w:rsid w:val="004C20EA"/>
    <w:rsid w:val="004C240F"/>
    <w:rsid w:val="004C35BA"/>
    <w:rsid w:val="004C3FC0"/>
    <w:rsid w:val="004C4076"/>
    <w:rsid w:val="004C4849"/>
    <w:rsid w:val="004C63DB"/>
    <w:rsid w:val="004C74BB"/>
    <w:rsid w:val="004D276B"/>
    <w:rsid w:val="004D31D5"/>
    <w:rsid w:val="004E20AE"/>
    <w:rsid w:val="004E412E"/>
    <w:rsid w:val="004E4B1A"/>
    <w:rsid w:val="004E6425"/>
    <w:rsid w:val="004E71C2"/>
    <w:rsid w:val="004F16CE"/>
    <w:rsid w:val="004F4B58"/>
    <w:rsid w:val="004F51B4"/>
    <w:rsid w:val="004F6328"/>
    <w:rsid w:val="00500190"/>
    <w:rsid w:val="00500269"/>
    <w:rsid w:val="00503319"/>
    <w:rsid w:val="00505152"/>
    <w:rsid w:val="00507125"/>
    <w:rsid w:val="00514711"/>
    <w:rsid w:val="005149F6"/>
    <w:rsid w:val="00514ECC"/>
    <w:rsid w:val="00515066"/>
    <w:rsid w:val="0051518B"/>
    <w:rsid w:val="005206DB"/>
    <w:rsid w:val="00521F09"/>
    <w:rsid w:val="00523271"/>
    <w:rsid w:val="005233D4"/>
    <w:rsid w:val="00523E1A"/>
    <w:rsid w:val="00526CE5"/>
    <w:rsid w:val="00531DAE"/>
    <w:rsid w:val="00531FEE"/>
    <w:rsid w:val="005426F1"/>
    <w:rsid w:val="00542C60"/>
    <w:rsid w:val="005458A3"/>
    <w:rsid w:val="00545EE2"/>
    <w:rsid w:val="00547CAC"/>
    <w:rsid w:val="0055027A"/>
    <w:rsid w:val="005547F7"/>
    <w:rsid w:val="00561E8A"/>
    <w:rsid w:val="00564DED"/>
    <w:rsid w:val="00565612"/>
    <w:rsid w:val="00570B2C"/>
    <w:rsid w:val="00576E11"/>
    <w:rsid w:val="0057761B"/>
    <w:rsid w:val="00583CA1"/>
    <w:rsid w:val="00583E73"/>
    <w:rsid w:val="00583FEE"/>
    <w:rsid w:val="0058440F"/>
    <w:rsid w:val="005851FD"/>
    <w:rsid w:val="00585858"/>
    <w:rsid w:val="0058688C"/>
    <w:rsid w:val="005868CE"/>
    <w:rsid w:val="00592929"/>
    <w:rsid w:val="00594F1E"/>
    <w:rsid w:val="00596629"/>
    <w:rsid w:val="00596B4E"/>
    <w:rsid w:val="005A3C57"/>
    <w:rsid w:val="005A6396"/>
    <w:rsid w:val="005A77AC"/>
    <w:rsid w:val="005A7C45"/>
    <w:rsid w:val="005B19BC"/>
    <w:rsid w:val="005B21B6"/>
    <w:rsid w:val="005B23E3"/>
    <w:rsid w:val="005C3EC9"/>
    <w:rsid w:val="005C416F"/>
    <w:rsid w:val="005C7746"/>
    <w:rsid w:val="005D2B72"/>
    <w:rsid w:val="005D2F82"/>
    <w:rsid w:val="005E3622"/>
    <w:rsid w:val="005E4E80"/>
    <w:rsid w:val="005E58FF"/>
    <w:rsid w:val="005F2177"/>
    <w:rsid w:val="005F59F6"/>
    <w:rsid w:val="005F63E1"/>
    <w:rsid w:val="005F6DB7"/>
    <w:rsid w:val="005F7306"/>
    <w:rsid w:val="00600ABE"/>
    <w:rsid w:val="00600BEB"/>
    <w:rsid w:val="006010D6"/>
    <w:rsid w:val="00601208"/>
    <w:rsid w:val="0060152A"/>
    <w:rsid w:val="00607488"/>
    <w:rsid w:val="006148AF"/>
    <w:rsid w:val="006160FA"/>
    <w:rsid w:val="00616EC0"/>
    <w:rsid w:val="00617388"/>
    <w:rsid w:val="00620052"/>
    <w:rsid w:val="00622670"/>
    <w:rsid w:val="00624486"/>
    <w:rsid w:val="00627D07"/>
    <w:rsid w:val="006353E2"/>
    <w:rsid w:val="006364A5"/>
    <w:rsid w:val="0063791A"/>
    <w:rsid w:val="00642BF9"/>
    <w:rsid w:val="006431BB"/>
    <w:rsid w:val="0064329B"/>
    <w:rsid w:val="006459FA"/>
    <w:rsid w:val="00651116"/>
    <w:rsid w:val="006520E2"/>
    <w:rsid w:val="0065295A"/>
    <w:rsid w:val="00660043"/>
    <w:rsid w:val="00660838"/>
    <w:rsid w:val="00661966"/>
    <w:rsid w:val="00661F75"/>
    <w:rsid w:val="0066599A"/>
    <w:rsid w:val="006707E4"/>
    <w:rsid w:val="00670E85"/>
    <w:rsid w:val="006717DC"/>
    <w:rsid w:val="00671D29"/>
    <w:rsid w:val="0067673D"/>
    <w:rsid w:val="00677A99"/>
    <w:rsid w:val="006807DF"/>
    <w:rsid w:val="0068335A"/>
    <w:rsid w:val="00687DB2"/>
    <w:rsid w:val="00692368"/>
    <w:rsid w:val="00692947"/>
    <w:rsid w:val="00695327"/>
    <w:rsid w:val="006955FA"/>
    <w:rsid w:val="0069566F"/>
    <w:rsid w:val="006961CC"/>
    <w:rsid w:val="00696DE0"/>
    <w:rsid w:val="006A06FF"/>
    <w:rsid w:val="006A6BDB"/>
    <w:rsid w:val="006A7AAF"/>
    <w:rsid w:val="006B021B"/>
    <w:rsid w:val="006B18A5"/>
    <w:rsid w:val="006B1AEA"/>
    <w:rsid w:val="006B2B9A"/>
    <w:rsid w:val="006B6A54"/>
    <w:rsid w:val="006B6EF7"/>
    <w:rsid w:val="006B768F"/>
    <w:rsid w:val="006C5F19"/>
    <w:rsid w:val="006D17AA"/>
    <w:rsid w:val="006D6F8F"/>
    <w:rsid w:val="006E0970"/>
    <w:rsid w:val="006E173D"/>
    <w:rsid w:val="006E7490"/>
    <w:rsid w:val="006E7EFE"/>
    <w:rsid w:val="006F18BD"/>
    <w:rsid w:val="006F1ACD"/>
    <w:rsid w:val="006F296C"/>
    <w:rsid w:val="006F5114"/>
    <w:rsid w:val="006F5A4B"/>
    <w:rsid w:val="006F69C0"/>
    <w:rsid w:val="00703D5F"/>
    <w:rsid w:val="007055A5"/>
    <w:rsid w:val="00705D27"/>
    <w:rsid w:val="007075CD"/>
    <w:rsid w:val="00713510"/>
    <w:rsid w:val="00713F07"/>
    <w:rsid w:val="007253C2"/>
    <w:rsid w:val="00725D60"/>
    <w:rsid w:val="00726EB7"/>
    <w:rsid w:val="00730635"/>
    <w:rsid w:val="007306AE"/>
    <w:rsid w:val="0073181E"/>
    <w:rsid w:val="00732C70"/>
    <w:rsid w:val="00735B06"/>
    <w:rsid w:val="0074148C"/>
    <w:rsid w:val="00741738"/>
    <w:rsid w:val="00745FCB"/>
    <w:rsid w:val="007541A0"/>
    <w:rsid w:val="007549DC"/>
    <w:rsid w:val="0076084D"/>
    <w:rsid w:val="007614E3"/>
    <w:rsid w:val="00761C43"/>
    <w:rsid w:val="0076206A"/>
    <w:rsid w:val="007630AE"/>
    <w:rsid w:val="007646DB"/>
    <w:rsid w:val="0077370F"/>
    <w:rsid w:val="00773944"/>
    <w:rsid w:val="00775318"/>
    <w:rsid w:val="00784F18"/>
    <w:rsid w:val="00785850"/>
    <w:rsid w:val="007962A7"/>
    <w:rsid w:val="007A088B"/>
    <w:rsid w:val="007A2464"/>
    <w:rsid w:val="007A26C0"/>
    <w:rsid w:val="007A5154"/>
    <w:rsid w:val="007A7E13"/>
    <w:rsid w:val="007B10B7"/>
    <w:rsid w:val="007B36B0"/>
    <w:rsid w:val="007B38E1"/>
    <w:rsid w:val="007B5DA8"/>
    <w:rsid w:val="007C39CE"/>
    <w:rsid w:val="007C3D62"/>
    <w:rsid w:val="007C55C4"/>
    <w:rsid w:val="007C56D0"/>
    <w:rsid w:val="007C6F8B"/>
    <w:rsid w:val="007D5ADB"/>
    <w:rsid w:val="007E0981"/>
    <w:rsid w:val="007E0C2C"/>
    <w:rsid w:val="007E2856"/>
    <w:rsid w:val="007E3294"/>
    <w:rsid w:val="007E3DD0"/>
    <w:rsid w:val="007E629E"/>
    <w:rsid w:val="007E644A"/>
    <w:rsid w:val="007F2DD9"/>
    <w:rsid w:val="007F700A"/>
    <w:rsid w:val="0080268E"/>
    <w:rsid w:val="00804715"/>
    <w:rsid w:val="00807212"/>
    <w:rsid w:val="00815138"/>
    <w:rsid w:val="0081532F"/>
    <w:rsid w:val="00816749"/>
    <w:rsid w:val="00816EC3"/>
    <w:rsid w:val="0082153F"/>
    <w:rsid w:val="00822B40"/>
    <w:rsid w:val="00830A23"/>
    <w:rsid w:val="00832E7E"/>
    <w:rsid w:val="00834967"/>
    <w:rsid w:val="0083641C"/>
    <w:rsid w:val="00840A3A"/>
    <w:rsid w:val="00841C49"/>
    <w:rsid w:val="008438D6"/>
    <w:rsid w:val="00847E3B"/>
    <w:rsid w:val="0085119C"/>
    <w:rsid w:val="0085273D"/>
    <w:rsid w:val="0085499E"/>
    <w:rsid w:val="008576D2"/>
    <w:rsid w:val="008604EC"/>
    <w:rsid w:val="0086321C"/>
    <w:rsid w:val="0086424E"/>
    <w:rsid w:val="00870259"/>
    <w:rsid w:val="00871882"/>
    <w:rsid w:val="0087619A"/>
    <w:rsid w:val="00876284"/>
    <w:rsid w:val="0088635D"/>
    <w:rsid w:val="00892CD9"/>
    <w:rsid w:val="008972DC"/>
    <w:rsid w:val="00897CE3"/>
    <w:rsid w:val="008A008F"/>
    <w:rsid w:val="008A1DEE"/>
    <w:rsid w:val="008A3DFC"/>
    <w:rsid w:val="008A596A"/>
    <w:rsid w:val="008A65A4"/>
    <w:rsid w:val="008B032E"/>
    <w:rsid w:val="008B0C05"/>
    <w:rsid w:val="008B1674"/>
    <w:rsid w:val="008B196C"/>
    <w:rsid w:val="008B3979"/>
    <w:rsid w:val="008B399B"/>
    <w:rsid w:val="008B53F3"/>
    <w:rsid w:val="008B72D1"/>
    <w:rsid w:val="008C08C2"/>
    <w:rsid w:val="008C18F9"/>
    <w:rsid w:val="008C335C"/>
    <w:rsid w:val="008C4C7A"/>
    <w:rsid w:val="008D2877"/>
    <w:rsid w:val="008D4320"/>
    <w:rsid w:val="008D6800"/>
    <w:rsid w:val="008D6C3B"/>
    <w:rsid w:val="008E4A37"/>
    <w:rsid w:val="008E7555"/>
    <w:rsid w:val="008F2EE9"/>
    <w:rsid w:val="008F384F"/>
    <w:rsid w:val="008F5794"/>
    <w:rsid w:val="008F782A"/>
    <w:rsid w:val="009017DC"/>
    <w:rsid w:val="009024AF"/>
    <w:rsid w:val="00905BC3"/>
    <w:rsid w:val="00910C92"/>
    <w:rsid w:val="00912BBC"/>
    <w:rsid w:val="009155B6"/>
    <w:rsid w:val="009214A2"/>
    <w:rsid w:val="00926CC0"/>
    <w:rsid w:val="009279C3"/>
    <w:rsid w:val="00931051"/>
    <w:rsid w:val="00936079"/>
    <w:rsid w:val="00937C2A"/>
    <w:rsid w:val="0094099B"/>
    <w:rsid w:val="009418CB"/>
    <w:rsid w:val="009453B8"/>
    <w:rsid w:val="00945C27"/>
    <w:rsid w:val="00947523"/>
    <w:rsid w:val="00947BB7"/>
    <w:rsid w:val="00947FEB"/>
    <w:rsid w:val="00953467"/>
    <w:rsid w:val="00953E1D"/>
    <w:rsid w:val="00955397"/>
    <w:rsid w:val="0096303B"/>
    <w:rsid w:val="009760E7"/>
    <w:rsid w:val="0097678F"/>
    <w:rsid w:val="00981499"/>
    <w:rsid w:val="00981EE0"/>
    <w:rsid w:val="009834A8"/>
    <w:rsid w:val="00983CA6"/>
    <w:rsid w:val="00983E1C"/>
    <w:rsid w:val="0098488A"/>
    <w:rsid w:val="00984992"/>
    <w:rsid w:val="00991948"/>
    <w:rsid w:val="00994638"/>
    <w:rsid w:val="00994E2F"/>
    <w:rsid w:val="009964B2"/>
    <w:rsid w:val="009A27CF"/>
    <w:rsid w:val="009A2E80"/>
    <w:rsid w:val="009A34D6"/>
    <w:rsid w:val="009A5C07"/>
    <w:rsid w:val="009A5E02"/>
    <w:rsid w:val="009B1BCB"/>
    <w:rsid w:val="009B1D86"/>
    <w:rsid w:val="009B2A5F"/>
    <w:rsid w:val="009C0A2F"/>
    <w:rsid w:val="009C41CE"/>
    <w:rsid w:val="009D13C0"/>
    <w:rsid w:val="009D1636"/>
    <w:rsid w:val="009D388F"/>
    <w:rsid w:val="009D47C2"/>
    <w:rsid w:val="009D499F"/>
    <w:rsid w:val="009E0C30"/>
    <w:rsid w:val="009E1F39"/>
    <w:rsid w:val="009E216F"/>
    <w:rsid w:val="009E5D7F"/>
    <w:rsid w:val="009F050C"/>
    <w:rsid w:val="009F3D8E"/>
    <w:rsid w:val="009F3F4E"/>
    <w:rsid w:val="00A006DE"/>
    <w:rsid w:val="00A01376"/>
    <w:rsid w:val="00A0361C"/>
    <w:rsid w:val="00A03B05"/>
    <w:rsid w:val="00A101CF"/>
    <w:rsid w:val="00A10869"/>
    <w:rsid w:val="00A12839"/>
    <w:rsid w:val="00A14EB9"/>
    <w:rsid w:val="00A160B9"/>
    <w:rsid w:val="00A23A30"/>
    <w:rsid w:val="00A23BEF"/>
    <w:rsid w:val="00A24F32"/>
    <w:rsid w:val="00A250D8"/>
    <w:rsid w:val="00A25577"/>
    <w:rsid w:val="00A30D49"/>
    <w:rsid w:val="00A3329F"/>
    <w:rsid w:val="00A355BB"/>
    <w:rsid w:val="00A35D9D"/>
    <w:rsid w:val="00A36328"/>
    <w:rsid w:val="00A36970"/>
    <w:rsid w:val="00A371FD"/>
    <w:rsid w:val="00A37314"/>
    <w:rsid w:val="00A375EB"/>
    <w:rsid w:val="00A45C0A"/>
    <w:rsid w:val="00A47965"/>
    <w:rsid w:val="00A47A96"/>
    <w:rsid w:val="00A52455"/>
    <w:rsid w:val="00A52A12"/>
    <w:rsid w:val="00A54A14"/>
    <w:rsid w:val="00A5542D"/>
    <w:rsid w:val="00A604D7"/>
    <w:rsid w:val="00A67551"/>
    <w:rsid w:val="00A71A3F"/>
    <w:rsid w:val="00A7203E"/>
    <w:rsid w:val="00A722CC"/>
    <w:rsid w:val="00A73905"/>
    <w:rsid w:val="00A743CF"/>
    <w:rsid w:val="00A74F3E"/>
    <w:rsid w:val="00A806CD"/>
    <w:rsid w:val="00A84780"/>
    <w:rsid w:val="00A86C39"/>
    <w:rsid w:val="00A87361"/>
    <w:rsid w:val="00A903F1"/>
    <w:rsid w:val="00A909E3"/>
    <w:rsid w:val="00A91848"/>
    <w:rsid w:val="00A91945"/>
    <w:rsid w:val="00A921FD"/>
    <w:rsid w:val="00A92534"/>
    <w:rsid w:val="00AA0CBF"/>
    <w:rsid w:val="00AA0D4C"/>
    <w:rsid w:val="00AA2FE5"/>
    <w:rsid w:val="00AA3396"/>
    <w:rsid w:val="00AA3646"/>
    <w:rsid w:val="00AA5614"/>
    <w:rsid w:val="00AB0861"/>
    <w:rsid w:val="00AB2A94"/>
    <w:rsid w:val="00AB463D"/>
    <w:rsid w:val="00AB52C5"/>
    <w:rsid w:val="00AB74A7"/>
    <w:rsid w:val="00AC0506"/>
    <w:rsid w:val="00AC2BFB"/>
    <w:rsid w:val="00AC3A09"/>
    <w:rsid w:val="00AC3BED"/>
    <w:rsid w:val="00AC3C65"/>
    <w:rsid w:val="00AC6FC9"/>
    <w:rsid w:val="00AD194E"/>
    <w:rsid w:val="00AD2AAA"/>
    <w:rsid w:val="00AD4FA6"/>
    <w:rsid w:val="00AD640F"/>
    <w:rsid w:val="00AE1097"/>
    <w:rsid w:val="00AE2480"/>
    <w:rsid w:val="00AE30ED"/>
    <w:rsid w:val="00AE31B3"/>
    <w:rsid w:val="00AE4073"/>
    <w:rsid w:val="00AE4D73"/>
    <w:rsid w:val="00AE547D"/>
    <w:rsid w:val="00AE6841"/>
    <w:rsid w:val="00AF1CB6"/>
    <w:rsid w:val="00AF6D4E"/>
    <w:rsid w:val="00B0065A"/>
    <w:rsid w:val="00B00777"/>
    <w:rsid w:val="00B01974"/>
    <w:rsid w:val="00B024FF"/>
    <w:rsid w:val="00B02C24"/>
    <w:rsid w:val="00B1181A"/>
    <w:rsid w:val="00B11D53"/>
    <w:rsid w:val="00B12963"/>
    <w:rsid w:val="00B1513B"/>
    <w:rsid w:val="00B15B4D"/>
    <w:rsid w:val="00B167F3"/>
    <w:rsid w:val="00B1749A"/>
    <w:rsid w:val="00B259FB"/>
    <w:rsid w:val="00B27BED"/>
    <w:rsid w:val="00B320EE"/>
    <w:rsid w:val="00B352C3"/>
    <w:rsid w:val="00B41B32"/>
    <w:rsid w:val="00B43D32"/>
    <w:rsid w:val="00B44F4B"/>
    <w:rsid w:val="00B4739E"/>
    <w:rsid w:val="00B47801"/>
    <w:rsid w:val="00B51AFA"/>
    <w:rsid w:val="00B53638"/>
    <w:rsid w:val="00B5695D"/>
    <w:rsid w:val="00B57397"/>
    <w:rsid w:val="00B6272F"/>
    <w:rsid w:val="00B63A09"/>
    <w:rsid w:val="00B64AA1"/>
    <w:rsid w:val="00B64BD3"/>
    <w:rsid w:val="00B652F9"/>
    <w:rsid w:val="00B67A96"/>
    <w:rsid w:val="00B724A4"/>
    <w:rsid w:val="00B73412"/>
    <w:rsid w:val="00B742CA"/>
    <w:rsid w:val="00B74F14"/>
    <w:rsid w:val="00B761DB"/>
    <w:rsid w:val="00B76928"/>
    <w:rsid w:val="00B76947"/>
    <w:rsid w:val="00B80284"/>
    <w:rsid w:val="00B81CCB"/>
    <w:rsid w:val="00B86746"/>
    <w:rsid w:val="00B90717"/>
    <w:rsid w:val="00B91F8F"/>
    <w:rsid w:val="00B9567A"/>
    <w:rsid w:val="00B95E6D"/>
    <w:rsid w:val="00BA10C2"/>
    <w:rsid w:val="00BB00F8"/>
    <w:rsid w:val="00BB24D7"/>
    <w:rsid w:val="00BC0D5C"/>
    <w:rsid w:val="00BC1905"/>
    <w:rsid w:val="00BC6F25"/>
    <w:rsid w:val="00BC7834"/>
    <w:rsid w:val="00BE13CE"/>
    <w:rsid w:val="00BE4C18"/>
    <w:rsid w:val="00BE52CE"/>
    <w:rsid w:val="00BE5D69"/>
    <w:rsid w:val="00BF5CB4"/>
    <w:rsid w:val="00BF7610"/>
    <w:rsid w:val="00C00411"/>
    <w:rsid w:val="00C019DE"/>
    <w:rsid w:val="00C0200F"/>
    <w:rsid w:val="00C022DE"/>
    <w:rsid w:val="00C0365D"/>
    <w:rsid w:val="00C042EF"/>
    <w:rsid w:val="00C063E9"/>
    <w:rsid w:val="00C1222D"/>
    <w:rsid w:val="00C1240D"/>
    <w:rsid w:val="00C16DCB"/>
    <w:rsid w:val="00C17D37"/>
    <w:rsid w:val="00C20226"/>
    <w:rsid w:val="00C27013"/>
    <w:rsid w:val="00C37614"/>
    <w:rsid w:val="00C413ED"/>
    <w:rsid w:val="00C45282"/>
    <w:rsid w:val="00C46C93"/>
    <w:rsid w:val="00C46F1B"/>
    <w:rsid w:val="00C47367"/>
    <w:rsid w:val="00C50393"/>
    <w:rsid w:val="00C509D1"/>
    <w:rsid w:val="00C51113"/>
    <w:rsid w:val="00C51588"/>
    <w:rsid w:val="00C52EC4"/>
    <w:rsid w:val="00C54653"/>
    <w:rsid w:val="00C56690"/>
    <w:rsid w:val="00C577BF"/>
    <w:rsid w:val="00C57F3D"/>
    <w:rsid w:val="00C62B51"/>
    <w:rsid w:val="00C64055"/>
    <w:rsid w:val="00C660BA"/>
    <w:rsid w:val="00C714E6"/>
    <w:rsid w:val="00C750A3"/>
    <w:rsid w:val="00C75FB5"/>
    <w:rsid w:val="00C76715"/>
    <w:rsid w:val="00C81BC9"/>
    <w:rsid w:val="00C839B6"/>
    <w:rsid w:val="00C8509C"/>
    <w:rsid w:val="00C8566C"/>
    <w:rsid w:val="00C863F4"/>
    <w:rsid w:val="00C902A0"/>
    <w:rsid w:val="00C90477"/>
    <w:rsid w:val="00C9108F"/>
    <w:rsid w:val="00C95E4E"/>
    <w:rsid w:val="00C968CF"/>
    <w:rsid w:val="00C97BAE"/>
    <w:rsid w:val="00C97E56"/>
    <w:rsid w:val="00CA331D"/>
    <w:rsid w:val="00CA4636"/>
    <w:rsid w:val="00CA7BDE"/>
    <w:rsid w:val="00CB2005"/>
    <w:rsid w:val="00CB30F0"/>
    <w:rsid w:val="00CB5D2A"/>
    <w:rsid w:val="00CB6221"/>
    <w:rsid w:val="00CB787D"/>
    <w:rsid w:val="00CC1437"/>
    <w:rsid w:val="00CC15DB"/>
    <w:rsid w:val="00CC23EB"/>
    <w:rsid w:val="00CC2561"/>
    <w:rsid w:val="00CC2F0F"/>
    <w:rsid w:val="00CC4E31"/>
    <w:rsid w:val="00CC7153"/>
    <w:rsid w:val="00CD219C"/>
    <w:rsid w:val="00CD2866"/>
    <w:rsid w:val="00CD52D9"/>
    <w:rsid w:val="00CD7319"/>
    <w:rsid w:val="00CD77EB"/>
    <w:rsid w:val="00CE084E"/>
    <w:rsid w:val="00CE1E34"/>
    <w:rsid w:val="00CE6DC4"/>
    <w:rsid w:val="00CF6827"/>
    <w:rsid w:val="00CF6FF0"/>
    <w:rsid w:val="00CF71EF"/>
    <w:rsid w:val="00D021A6"/>
    <w:rsid w:val="00D07404"/>
    <w:rsid w:val="00D078A6"/>
    <w:rsid w:val="00D10B1C"/>
    <w:rsid w:val="00D11BF4"/>
    <w:rsid w:val="00D17EF4"/>
    <w:rsid w:val="00D20A6A"/>
    <w:rsid w:val="00D215B0"/>
    <w:rsid w:val="00D237F5"/>
    <w:rsid w:val="00D263F5"/>
    <w:rsid w:val="00D305BD"/>
    <w:rsid w:val="00D309F6"/>
    <w:rsid w:val="00D31E28"/>
    <w:rsid w:val="00D3246B"/>
    <w:rsid w:val="00D361BE"/>
    <w:rsid w:val="00D37581"/>
    <w:rsid w:val="00D44A65"/>
    <w:rsid w:val="00D474D7"/>
    <w:rsid w:val="00D51E1E"/>
    <w:rsid w:val="00D54BC0"/>
    <w:rsid w:val="00D55FCC"/>
    <w:rsid w:val="00D61AAD"/>
    <w:rsid w:val="00D638F3"/>
    <w:rsid w:val="00D64EFF"/>
    <w:rsid w:val="00D70324"/>
    <w:rsid w:val="00D703EB"/>
    <w:rsid w:val="00D718C6"/>
    <w:rsid w:val="00D72E66"/>
    <w:rsid w:val="00D7344C"/>
    <w:rsid w:val="00D735CA"/>
    <w:rsid w:val="00D736E2"/>
    <w:rsid w:val="00D7490F"/>
    <w:rsid w:val="00D7616A"/>
    <w:rsid w:val="00D76514"/>
    <w:rsid w:val="00D82C64"/>
    <w:rsid w:val="00D854DC"/>
    <w:rsid w:val="00D876F0"/>
    <w:rsid w:val="00D90649"/>
    <w:rsid w:val="00D94DD9"/>
    <w:rsid w:val="00D96E46"/>
    <w:rsid w:val="00DA0D3E"/>
    <w:rsid w:val="00DA4F02"/>
    <w:rsid w:val="00DA6D62"/>
    <w:rsid w:val="00DB1205"/>
    <w:rsid w:val="00DB2F44"/>
    <w:rsid w:val="00DB41F0"/>
    <w:rsid w:val="00DB59D7"/>
    <w:rsid w:val="00DB66FE"/>
    <w:rsid w:val="00DB7360"/>
    <w:rsid w:val="00DC33AD"/>
    <w:rsid w:val="00DC5E6A"/>
    <w:rsid w:val="00DC5FC1"/>
    <w:rsid w:val="00DD117D"/>
    <w:rsid w:val="00DD2FA1"/>
    <w:rsid w:val="00DD3DBB"/>
    <w:rsid w:val="00DD3E6B"/>
    <w:rsid w:val="00DD6633"/>
    <w:rsid w:val="00DD66DF"/>
    <w:rsid w:val="00DE2D80"/>
    <w:rsid w:val="00DE51FE"/>
    <w:rsid w:val="00DE5360"/>
    <w:rsid w:val="00DE67C8"/>
    <w:rsid w:val="00DE7F69"/>
    <w:rsid w:val="00DF187C"/>
    <w:rsid w:val="00DF2A84"/>
    <w:rsid w:val="00DF2D03"/>
    <w:rsid w:val="00DF358D"/>
    <w:rsid w:val="00DF39F5"/>
    <w:rsid w:val="00DF43F6"/>
    <w:rsid w:val="00E015C1"/>
    <w:rsid w:val="00E05F9D"/>
    <w:rsid w:val="00E111C8"/>
    <w:rsid w:val="00E1701E"/>
    <w:rsid w:val="00E22C59"/>
    <w:rsid w:val="00E27B0C"/>
    <w:rsid w:val="00E3371B"/>
    <w:rsid w:val="00E35BD5"/>
    <w:rsid w:val="00E412A1"/>
    <w:rsid w:val="00E41509"/>
    <w:rsid w:val="00E41595"/>
    <w:rsid w:val="00E43353"/>
    <w:rsid w:val="00E446D4"/>
    <w:rsid w:val="00E44739"/>
    <w:rsid w:val="00E463B4"/>
    <w:rsid w:val="00E562D7"/>
    <w:rsid w:val="00E57D7B"/>
    <w:rsid w:val="00E612D8"/>
    <w:rsid w:val="00E62343"/>
    <w:rsid w:val="00E63474"/>
    <w:rsid w:val="00E63CF2"/>
    <w:rsid w:val="00E65D70"/>
    <w:rsid w:val="00E7094D"/>
    <w:rsid w:val="00E73269"/>
    <w:rsid w:val="00E73713"/>
    <w:rsid w:val="00E75B91"/>
    <w:rsid w:val="00E77228"/>
    <w:rsid w:val="00E8034A"/>
    <w:rsid w:val="00E812F8"/>
    <w:rsid w:val="00E85A15"/>
    <w:rsid w:val="00E86298"/>
    <w:rsid w:val="00E91E9D"/>
    <w:rsid w:val="00E94697"/>
    <w:rsid w:val="00E947CD"/>
    <w:rsid w:val="00E97DF0"/>
    <w:rsid w:val="00EA1A5C"/>
    <w:rsid w:val="00EA2306"/>
    <w:rsid w:val="00EA7C8C"/>
    <w:rsid w:val="00EB3095"/>
    <w:rsid w:val="00EB51E4"/>
    <w:rsid w:val="00EC0B87"/>
    <w:rsid w:val="00EC14FF"/>
    <w:rsid w:val="00EC3B8A"/>
    <w:rsid w:val="00EC4594"/>
    <w:rsid w:val="00EC6534"/>
    <w:rsid w:val="00ED0D76"/>
    <w:rsid w:val="00ED5E8E"/>
    <w:rsid w:val="00ED6E1E"/>
    <w:rsid w:val="00EE0319"/>
    <w:rsid w:val="00EE2647"/>
    <w:rsid w:val="00EE274F"/>
    <w:rsid w:val="00EE5F14"/>
    <w:rsid w:val="00EE7911"/>
    <w:rsid w:val="00EF0220"/>
    <w:rsid w:val="00EF05EA"/>
    <w:rsid w:val="00EF481B"/>
    <w:rsid w:val="00EF58AE"/>
    <w:rsid w:val="00EF5978"/>
    <w:rsid w:val="00EF5EEA"/>
    <w:rsid w:val="00EF6240"/>
    <w:rsid w:val="00EF7B95"/>
    <w:rsid w:val="00F03332"/>
    <w:rsid w:val="00F05324"/>
    <w:rsid w:val="00F0559C"/>
    <w:rsid w:val="00F063D4"/>
    <w:rsid w:val="00F06865"/>
    <w:rsid w:val="00F07669"/>
    <w:rsid w:val="00F131D4"/>
    <w:rsid w:val="00F1563D"/>
    <w:rsid w:val="00F16444"/>
    <w:rsid w:val="00F21475"/>
    <w:rsid w:val="00F318BE"/>
    <w:rsid w:val="00F31F97"/>
    <w:rsid w:val="00F36040"/>
    <w:rsid w:val="00F400FF"/>
    <w:rsid w:val="00F5152E"/>
    <w:rsid w:val="00F51C87"/>
    <w:rsid w:val="00F51DC8"/>
    <w:rsid w:val="00F52348"/>
    <w:rsid w:val="00F5558D"/>
    <w:rsid w:val="00F56908"/>
    <w:rsid w:val="00F57145"/>
    <w:rsid w:val="00F63EF0"/>
    <w:rsid w:val="00F66AB5"/>
    <w:rsid w:val="00F67C69"/>
    <w:rsid w:val="00F67F06"/>
    <w:rsid w:val="00F70BBE"/>
    <w:rsid w:val="00F72F80"/>
    <w:rsid w:val="00F73683"/>
    <w:rsid w:val="00F73D42"/>
    <w:rsid w:val="00F8007D"/>
    <w:rsid w:val="00F816A8"/>
    <w:rsid w:val="00F82B15"/>
    <w:rsid w:val="00F866C7"/>
    <w:rsid w:val="00F87E9F"/>
    <w:rsid w:val="00F91F3E"/>
    <w:rsid w:val="00F937EB"/>
    <w:rsid w:val="00F96FA5"/>
    <w:rsid w:val="00FA00E2"/>
    <w:rsid w:val="00FA07BB"/>
    <w:rsid w:val="00FA16C7"/>
    <w:rsid w:val="00FA1FE4"/>
    <w:rsid w:val="00FA313E"/>
    <w:rsid w:val="00FB098C"/>
    <w:rsid w:val="00FB5A96"/>
    <w:rsid w:val="00FB6ECC"/>
    <w:rsid w:val="00FC04D5"/>
    <w:rsid w:val="00FC4214"/>
    <w:rsid w:val="00FC46FB"/>
    <w:rsid w:val="00FD238D"/>
    <w:rsid w:val="00FD3D24"/>
    <w:rsid w:val="00FD4BB2"/>
    <w:rsid w:val="00FE0014"/>
    <w:rsid w:val="00FE0175"/>
    <w:rsid w:val="00FE2D0B"/>
    <w:rsid w:val="00FE4DEE"/>
    <w:rsid w:val="00FF15CD"/>
    <w:rsid w:val="00FF5E3E"/>
    <w:rsid w:val="00FF6ED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6519F"/>
  <w14:discardImageEditingData/>
  <w15:docId w15:val="{384B5E2B-6653-4F0A-8D43-B2451CAC6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en-GB"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4F14"/>
    <w:pPr>
      <w:spacing w:after="120"/>
      <w:contextualSpacing w:val="0"/>
    </w:pPr>
    <w:rPr>
      <w:rFonts w:asciiTheme="minorHAnsi" w:eastAsiaTheme="minorHAnsi" w:hAnsiTheme="minorHAnsi" w:cstheme="minorBidi"/>
      <w:sz w:val="18"/>
      <w:szCs w:val="18"/>
      <w:lang w:val="en-US" w:eastAsia="en-US"/>
    </w:rPr>
  </w:style>
  <w:style w:type="paragraph" w:styleId="Overskrift1">
    <w:name w:val="heading 1"/>
    <w:basedOn w:val="Normal"/>
    <w:next w:val="Normal"/>
    <w:link w:val="Overskrift1Tegn"/>
    <w:autoRedefine/>
    <w:uiPriority w:val="1"/>
    <w:qFormat/>
    <w:rsid w:val="00B74F14"/>
    <w:pPr>
      <w:keepNext/>
      <w:keepLines/>
      <w:numPr>
        <w:numId w:val="5"/>
      </w:numPr>
      <w:tabs>
        <w:tab w:val="num" w:pos="709"/>
      </w:tabs>
      <w:spacing w:before="360"/>
      <w:ind w:left="709" w:hanging="709"/>
      <w:outlineLvl w:val="0"/>
    </w:pPr>
    <w:rPr>
      <w:szCs w:val="40"/>
      <w:lang w:val="en-GB"/>
    </w:rPr>
  </w:style>
  <w:style w:type="paragraph" w:styleId="Overskrift2">
    <w:name w:val="heading 2"/>
    <w:basedOn w:val="Normal"/>
    <w:next w:val="Normal"/>
    <w:link w:val="Overskrift2Tegn"/>
    <w:uiPriority w:val="1"/>
    <w:qFormat/>
    <w:rsid w:val="00B74F14"/>
    <w:pPr>
      <w:keepNext/>
      <w:keepLines/>
      <w:numPr>
        <w:ilvl w:val="1"/>
        <w:numId w:val="5"/>
      </w:numPr>
      <w:spacing w:before="360"/>
      <w:outlineLvl w:val="1"/>
    </w:pPr>
    <w:rPr>
      <w:sz w:val="16"/>
      <w:szCs w:val="32"/>
    </w:rPr>
  </w:style>
  <w:style w:type="paragraph" w:styleId="Overskrift3">
    <w:name w:val="heading 3"/>
    <w:basedOn w:val="Normal"/>
    <w:next w:val="Normal"/>
    <w:uiPriority w:val="1"/>
    <w:qFormat/>
    <w:pPr>
      <w:keepNext/>
      <w:keepLines/>
      <w:numPr>
        <w:ilvl w:val="2"/>
        <w:numId w:val="5"/>
      </w:numPr>
      <w:spacing w:before="320" w:after="80"/>
      <w:outlineLvl w:val="2"/>
    </w:pPr>
    <w:rPr>
      <w:color w:val="434343"/>
      <w:sz w:val="28"/>
      <w:szCs w:val="28"/>
    </w:rPr>
  </w:style>
  <w:style w:type="paragraph" w:styleId="Overskrift4">
    <w:name w:val="heading 4"/>
    <w:basedOn w:val="Normal"/>
    <w:next w:val="Normal"/>
    <w:uiPriority w:val="1"/>
    <w:qFormat/>
    <w:pPr>
      <w:keepNext/>
      <w:keepLines/>
      <w:numPr>
        <w:ilvl w:val="3"/>
        <w:numId w:val="5"/>
      </w:numPr>
      <w:spacing w:before="280" w:after="80"/>
      <w:outlineLvl w:val="3"/>
    </w:pPr>
    <w:rPr>
      <w:color w:val="666666"/>
      <w:sz w:val="24"/>
      <w:szCs w:val="24"/>
    </w:rPr>
  </w:style>
  <w:style w:type="paragraph" w:styleId="Overskrift5">
    <w:name w:val="heading 5"/>
    <w:basedOn w:val="Normal"/>
    <w:next w:val="Normal"/>
    <w:uiPriority w:val="1"/>
    <w:pPr>
      <w:keepNext/>
      <w:keepLines/>
      <w:numPr>
        <w:ilvl w:val="4"/>
        <w:numId w:val="5"/>
      </w:numPr>
      <w:spacing w:before="240" w:after="80"/>
      <w:outlineLvl w:val="4"/>
    </w:pPr>
    <w:rPr>
      <w:color w:val="666666"/>
    </w:rPr>
  </w:style>
  <w:style w:type="paragraph" w:styleId="Overskrift6">
    <w:name w:val="heading 6"/>
    <w:basedOn w:val="Normal"/>
    <w:next w:val="Normal"/>
    <w:uiPriority w:val="9"/>
    <w:pPr>
      <w:keepNext/>
      <w:keepLines/>
      <w:numPr>
        <w:ilvl w:val="5"/>
        <w:numId w:val="5"/>
      </w:numPr>
      <w:spacing w:before="240" w:after="80"/>
      <w:outlineLvl w:val="5"/>
    </w:pPr>
    <w:rPr>
      <w:i/>
      <w:color w:val="666666"/>
    </w:rPr>
  </w:style>
  <w:style w:type="paragraph" w:styleId="Overskrift7">
    <w:name w:val="heading 7"/>
    <w:basedOn w:val="Normal"/>
    <w:next w:val="Normal"/>
    <w:link w:val="Overskrift7Tegn"/>
    <w:uiPriority w:val="9"/>
    <w:semiHidden/>
    <w:unhideWhenUsed/>
    <w:rsid w:val="00816EC3"/>
    <w:pPr>
      <w:keepNext/>
      <w:keepLines/>
      <w:numPr>
        <w:ilvl w:val="6"/>
        <w:numId w:val="5"/>
      </w:numPr>
      <w:spacing w:before="200" w:after="240"/>
      <w:outlineLvl w:val="6"/>
    </w:pPr>
    <w:rPr>
      <w:rFonts w:asciiTheme="majorHAnsi" w:eastAsiaTheme="majorEastAsia" w:hAnsiTheme="majorHAnsi" w:cstheme="majorBidi"/>
      <w:i/>
      <w:iCs/>
      <w:color w:val="585858" w:themeColor="text1" w:themeTint="BF"/>
      <w:sz w:val="21"/>
      <w:lang w:val="nb-NO"/>
    </w:rPr>
  </w:style>
  <w:style w:type="paragraph" w:styleId="Overskrift8">
    <w:name w:val="heading 8"/>
    <w:basedOn w:val="Normal"/>
    <w:next w:val="Normal"/>
    <w:link w:val="Overskrift8Tegn"/>
    <w:uiPriority w:val="9"/>
    <w:semiHidden/>
    <w:unhideWhenUsed/>
    <w:rsid w:val="00816EC3"/>
    <w:pPr>
      <w:keepNext/>
      <w:keepLines/>
      <w:numPr>
        <w:ilvl w:val="7"/>
        <w:numId w:val="5"/>
      </w:numPr>
      <w:spacing w:before="200" w:after="240"/>
      <w:outlineLvl w:val="7"/>
    </w:pPr>
    <w:rPr>
      <w:rFonts w:asciiTheme="majorHAnsi" w:eastAsiaTheme="majorEastAsia" w:hAnsiTheme="majorHAnsi" w:cstheme="majorBidi"/>
      <w:color w:val="585858" w:themeColor="text1" w:themeTint="BF"/>
      <w:sz w:val="20"/>
      <w:szCs w:val="20"/>
      <w:lang w:val="nb-NO"/>
    </w:rPr>
  </w:style>
  <w:style w:type="paragraph" w:styleId="Overskrift9">
    <w:name w:val="heading 9"/>
    <w:basedOn w:val="Normal"/>
    <w:next w:val="Normal"/>
    <w:link w:val="Overskrift9Tegn"/>
    <w:uiPriority w:val="9"/>
    <w:semiHidden/>
    <w:unhideWhenUsed/>
    <w:rsid w:val="00816EC3"/>
    <w:pPr>
      <w:keepNext/>
      <w:keepLines/>
      <w:numPr>
        <w:ilvl w:val="8"/>
        <w:numId w:val="5"/>
      </w:numPr>
      <w:spacing w:before="200" w:after="240"/>
      <w:outlineLvl w:val="8"/>
    </w:pPr>
    <w:rPr>
      <w:rFonts w:eastAsiaTheme="majorEastAsia" w:cstheme="majorBidi"/>
      <w:i/>
      <w:iCs/>
      <w:sz w:val="21"/>
      <w:szCs w:val="20"/>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pPr>
      <w:keepNext/>
      <w:keepLines/>
      <w:spacing w:after="60"/>
    </w:pPr>
    <w:rPr>
      <w:sz w:val="52"/>
      <w:szCs w:val="52"/>
    </w:rPr>
  </w:style>
  <w:style w:type="paragraph" w:styleId="Undertittel">
    <w:name w:val="Subtitle"/>
    <w:basedOn w:val="Normal"/>
    <w:next w:val="Normal"/>
    <w:pPr>
      <w:keepNext/>
      <w:keepLines/>
      <w:spacing w:after="320"/>
    </w:pPr>
    <w:rPr>
      <w:color w:val="666666"/>
      <w:sz w:val="30"/>
      <w:szCs w:val="30"/>
    </w:rPr>
  </w:style>
  <w:style w:type="table" w:customStyle="1" w:styleId="a">
    <w:basedOn w:val="Vanligtabell"/>
    <w:tblPr>
      <w:tblStyleRowBandSize w:val="1"/>
      <w:tblStyleColBandSize w:val="1"/>
      <w:tblCellMar>
        <w:top w:w="100" w:type="dxa"/>
        <w:left w:w="100" w:type="dxa"/>
        <w:bottom w:w="100" w:type="dxa"/>
        <w:right w:w="100" w:type="dxa"/>
      </w:tblCellMar>
    </w:tblPr>
  </w:style>
  <w:style w:type="table" w:customStyle="1" w:styleId="a0">
    <w:basedOn w:val="Vanligtabell"/>
    <w:tblPr>
      <w:tblStyleRowBandSize w:val="1"/>
      <w:tblStyleColBandSize w:val="1"/>
      <w:tblCellMar>
        <w:top w:w="100" w:type="dxa"/>
        <w:left w:w="100" w:type="dxa"/>
        <w:bottom w:w="100" w:type="dxa"/>
        <w:right w:w="100" w:type="dxa"/>
      </w:tblCellMar>
    </w:tblPr>
  </w:style>
  <w:style w:type="table" w:customStyle="1" w:styleId="a1">
    <w:basedOn w:val="Vanligtabell"/>
    <w:tblPr>
      <w:tblStyleRowBandSize w:val="1"/>
      <w:tblStyleColBandSize w:val="1"/>
      <w:tblCellMar>
        <w:top w:w="100" w:type="dxa"/>
        <w:left w:w="100" w:type="dxa"/>
        <w:bottom w:w="100" w:type="dxa"/>
        <w:right w:w="100" w:type="dxa"/>
      </w:tblCellMar>
    </w:tblPr>
  </w:style>
  <w:style w:type="table" w:customStyle="1" w:styleId="a2">
    <w:basedOn w:val="Vanligtabell"/>
    <w:tblPr>
      <w:tblStyleRowBandSize w:val="1"/>
      <w:tblStyleColBandSize w:val="1"/>
      <w:tblCellMar>
        <w:top w:w="100" w:type="dxa"/>
        <w:left w:w="100" w:type="dxa"/>
        <w:bottom w:w="100" w:type="dxa"/>
        <w:right w:w="100" w:type="dxa"/>
      </w:tblCellMar>
    </w:tblPr>
  </w:style>
  <w:style w:type="table" w:customStyle="1" w:styleId="a3">
    <w:basedOn w:val="Vanligtabell"/>
    <w:tblPr>
      <w:tblStyleRowBandSize w:val="1"/>
      <w:tblStyleColBandSize w:val="1"/>
      <w:tblCellMar>
        <w:top w:w="100" w:type="dxa"/>
        <w:left w:w="100" w:type="dxa"/>
        <w:bottom w:w="100" w:type="dxa"/>
        <w:right w:w="100" w:type="dxa"/>
      </w:tblCellMar>
    </w:tblPr>
  </w:style>
  <w:style w:type="paragraph" w:customStyle="1" w:styleId="LINKheadlinesmall">
    <w:name w:val="LINK headline small"/>
    <w:next w:val="LINKtextnormal"/>
    <w:autoRedefine/>
    <w:qFormat/>
    <w:rsid w:val="003446BA"/>
    <w:pPr>
      <w:spacing w:before="360" w:after="120" w:line="264" w:lineRule="auto"/>
    </w:pPr>
    <w:rPr>
      <w:rFonts w:ascii="Roboto" w:hAnsi="Roboto"/>
      <w:b/>
      <w:color w:val="130C0E"/>
      <w:sz w:val="30"/>
      <w:szCs w:val="32"/>
      <w:lang w:val="en-US"/>
    </w:rPr>
  </w:style>
  <w:style w:type="paragraph" w:customStyle="1" w:styleId="LINKheadlinebig">
    <w:name w:val="LINK headline big"/>
    <w:next w:val="LINKtextnormal"/>
    <w:autoRedefine/>
    <w:qFormat/>
    <w:rsid w:val="00C902A0"/>
    <w:pPr>
      <w:spacing w:line="240" w:lineRule="auto"/>
    </w:pPr>
    <w:rPr>
      <w:rFonts w:ascii="Roboto" w:hAnsi="Roboto"/>
      <w:bCs/>
      <w:color w:val="007B9B"/>
      <w:sz w:val="20"/>
      <w:szCs w:val="20"/>
      <w:lang w:val="en-US"/>
    </w:rPr>
  </w:style>
  <w:style w:type="paragraph" w:customStyle="1" w:styleId="LINKtextnormal">
    <w:name w:val="LINK text normal"/>
    <w:link w:val="LINKtextnormalChar"/>
    <w:autoRedefine/>
    <w:qFormat/>
    <w:rsid w:val="003462BB"/>
    <w:pPr>
      <w:spacing w:line="264" w:lineRule="auto"/>
      <w:contextualSpacing w:val="0"/>
    </w:pPr>
    <w:rPr>
      <w:rFonts w:ascii="Roboto" w:hAnsi="Roboto"/>
      <w:color w:val="130C0E"/>
      <w:sz w:val="24"/>
      <w:lang w:val="en-US"/>
    </w:rPr>
  </w:style>
  <w:style w:type="paragraph" w:customStyle="1" w:styleId="LINKheadlinemedium">
    <w:name w:val="LINK headline medium"/>
    <w:next w:val="LINKtextnormal"/>
    <w:autoRedefine/>
    <w:qFormat/>
    <w:rsid w:val="00133EA5"/>
    <w:pPr>
      <w:spacing w:before="360" w:after="120" w:line="240" w:lineRule="auto"/>
    </w:pPr>
    <w:rPr>
      <w:rFonts w:ascii="Roboto" w:hAnsi="Roboto"/>
      <w:b/>
      <w:color w:val="007B9B"/>
      <w:sz w:val="44"/>
      <w:szCs w:val="32"/>
      <w:lang w:val="en-US"/>
    </w:rPr>
  </w:style>
  <w:style w:type="character" w:customStyle="1" w:styleId="LINKtextnormalChar">
    <w:name w:val="LINK text normal Char"/>
    <w:basedOn w:val="Standardskriftforavsnitt"/>
    <w:link w:val="LINKtextnormal"/>
    <w:rsid w:val="003462BB"/>
    <w:rPr>
      <w:rFonts w:ascii="Roboto" w:hAnsi="Roboto"/>
      <w:color w:val="130C0E"/>
      <w:sz w:val="24"/>
      <w:lang w:val="en-US"/>
    </w:rPr>
  </w:style>
  <w:style w:type="paragraph" w:customStyle="1" w:styleId="LINKheadlineextrasmall">
    <w:name w:val="LINK headline extra small"/>
    <w:next w:val="LINKtextnormal"/>
    <w:link w:val="LINKheadlineextrasmallChar"/>
    <w:autoRedefine/>
    <w:qFormat/>
    <w:rsid w:val="006D17AA"/>
    <w:pPr>
      <w:pageBreakBefore/>
      <w:spacing w:line="264" w:lineRule="auto"/>
    </w:pPr>
    <w:rPr>
      <w:rFonts w:ascii="Roboto" w:hAnsi="Roboto"/>
      <w:b/>
      <w:color w:val="130C0E"/>
      <w:sz w:val="26"/>
      <w:szCs w:val="32"/>
      <w:lang w:val="en-US"/>
    </w:rPr>
  </w:style>
  <w:style w:type="paragraph" w:styleId="Topptekst">
    <w:name w:val="header"/>
    <w:basedOn w:val="Normal"/>
    <w:link w:val="TopptekstTegn"/>
    <w:uiPriority w:val="99"/>
    <w:unhideWhenUsed/>
    <w:rsid w:val="00431F47"/>
    <w:pPr>
      <w:tabs>
        <w:tab w:val="center" w:pos="4986"/>
        <w:tab w:val="right" w:pos="9972"/>
      </w:tabs>
      <w:spacing w:line="240" w:lineRule="auto"/>
    </w:pPr>
  </w:style>
  <w:style w:type="character" w:customStyle="1" w:styleId="TopptekstTegn">
    <w:name w:val="Topptekst Tegn"/>
    <w:basedOn w:val="Standardskriftforavsnitt"/>
    <w:link w:val="Topptekst"/>
    <w:uiPriority w:val="99"/>
    <w:rsid w:val="00431F47"/>
    <w:rPr>
      <w:lang w:val="en-US"/>
    </w:rPr>
  </w:style>
  <w:style w:type="paragraph" w:styleId="Bunntekst">
    <w:name w:val="footer"/>
    <w:basedOn w:val="Normal"/>
    <w:link w:val="BunntekstTegn"/>
    <w:uiPriority w:val="99"/>
    <w:unhideWhenUsed/>
    <w:rsid w:val="00431F47"/>
    <w:pPr>
      <w:tabs>
        <w:tab w:val="center" w:pos="4986"/>
        <w:tab w:val="right" w:pos="9972"/>
      </w:tabs>
      <w:spacing w:line="240" w:lineRule="auto"/>
    </w:pPr>
  </w:style>
  <w:style w:type="character" w:customStyle="1" w:styleId="BunntekstTegn">
    <w:name w:val="Bunntekst Tegn"/>
    <w:basedOn w:val="Standardskriftforavsnitt"/>
    <w:link w:val="Bunntekst"/>
    <w:uiPriority w:val="99"/>
    <w:rsid w:val="00431F47"/>
    <w:rPr>
      <w:lang w:val="en-US"/>
    </w:rPr>
  </w:style>
  <w:style w:type="paragraph" w:customStyle="1" w:styleId="LINKtextsmall">
    <w:name w:val="LINK text small"/>
    <w:basedOn w:val="LINKtextnormal"/>
    <w:link w:val="LINKtextsmallChar"/>
    <w:autoRedefine/>
    <w:qFormat/>
    <w:rsid w:val="00B742CA"/>
    <w:pPr>
      <w:tabs>
        <w:tab w:val="right" w:pos="9639"/>
      </w:tabs>
      <w:spacing w:before="60" w:line="240" w:lineRule="auto"/>
    </w:pPr>
    <w:rPr>
      <w:i/>
      <w:sz w:val="20"/>
      <w:szCs w:val="20"/>
    </w:rPr>
  </w:style>
  <w:style w:type="paragraph" w:styleId="Listeavsnitt">
    <w:name w:val="List Paragraph"/>
    <w:aliases w:val="LINK List item"/>
    <w:basedOn w:val="LINKtextnormal"/>
    <w:autoRedefine/>
    <w:uiPriority w:val="34"/>
    <w:qFormat/>
    <w:rsid w:val="00B74F14"/>
    <w:pPr>
      <w:contextualSpacing/>
    </w:pPr>
    <w:rPr>
      <w:sz w:val="16"/>
    </w:rPr>
  </w:style>
  <w:style w:type="character" w:customStyle="1" w:styleId="LINKtextsmallChar">
    <w:name w:val="LINK text small Char"/>
    <w:basedOn w:val="LINKtextnormalChar"/>
    <w:link w:val="LINKtextsmall"/>
    <w:rsid w:val="00B742CA"/>
    <w:rPr>
      <w:rFonts w:ascii="Roboto" w:hAnsi="Roboto"/>
      <w:i/>
      <w:color w:val="130C0E"/>
      <w:sz w:val="20"/>
      <w:szCs w:val="20"/>
      <w:lang w:val="en-US"/>
    </w:rPr>
  </w:style>
  <w:style w:type="paragraph" w:styleId="Ingenmellomrom">
    <w:name w:val="No Spacing"/>
    <w:aliases w:val="LINK No Spacing"/>
    <w:basedOn w:val="LINKtextnormal"/>
    <w:autoRedefine/>
    <w:uiPriority w:val="1"/>
    <w:qFormat/>
    <w:rsid w:val="00E22C59"/>
    <w:pPr>
      <w:spacing w:before="120"/>
      <w:ind w:left="113"/>
    </w:pPr>
  </w:style>
  <w:style w:type="numbering" w:customStyle="1" w:styleId="Style1">
    <w:name w:val="Style1"/>
    <w:uiPriority w:val="99"/>
    <w:rsid w:val="000F21D5"/>
    <w:pPr>
      <w:numPr>
        <w:numId w:val="1"/>
      </w:numPr>
    </w:pPr>
  </w:style>
  <w:style w:type="table" w:customStyle="1" w:styleId="LINK">
    <w:name w:val="LINK"/>
    <w:basedOn w:val="Vanligtabell"/>
    <w:uiPriority w:val="99"/>
    <w:rsid w:val="00A84780"/>
    <w:pPr>
      <w:spacing w:line="240" w:lineRule="auto"/>
    </w:pPr>
    <w:rPr>
      <w:rFonts w:ascii="Roboto" w:hAnsi="Roboto"/>
      <w:color w:val="212121" w:themeColor="text1"/>
    </w:rPr>
    <w:tblPr>
      <w:tblStyleRowBandSize w:val="1"/>
      <w:tblCellMar>
        <w:left w:w="142" w:type="dxa"/>
        <w:right w:w="142" w:type="dxa"/>
      </w:tblCellMar>
    </w:tblPr>
    <w:tcPr>
      <w:shd w:val="clear" w:color="auto" w:fill="D3D3D3"/>
    </w:tcPr>
    <w:tblStylePr w:type="firstRow">
      <w:pPr>
        <w:jc w:val="left"/>
      </w:pPr>
      <w:rPr>
        <w:rFonts w:ascii="___WRD_EMBED_SUB_154" w:hAnsi="___WRD_EMBED_SUB_154"/>
        <w:b w:val="0"/>
        <w:color w:val="FFFFFF" w:themeColor="background1"/>
        <w:sz w:val="28"/>
      </w:rPr>
      <w:tblPr/>
      <w:tcPr>
        <w:shd w:val="clear" w:color="auto" w:fill="909090"/>
        <w:vAlign w:val="center"/>
      </w:tcPr>
    </w:tblStylePr>
    <w:tblStylePr w:type="lastRow">
      <w:rPr>
        <w:color w:val="FFFFFF" w:themeColor="background1"/>
      </w:rPr>
      <w:tblPr/>
      <w:tcPr>
        <w:shd w:val="clear" w:color="auto" w:fill="007B9B"/>
      </w:tcPr>
    </w:tblStylePr>
    <w:tblStylePr w:type="firstCol">
      <w:rPr>
        <w:rFonts w:ascii="___WRD_EMBED_SUB_154" w:hAnsi="___WRD_EMBED_SUB_154"/>
        <w:b w:val="0"/>
      </w:rPr>
    </w:tblStylePr>
    <w:tblStylePr w:type="band2Horz">
      <w:tblPr/>
      <w:tcPr>
        <w:shd w:val="clear" w:color="auto" w:fill="F5F5F5"/>
      </w:tcPr>
    </w:tblStylePr>
  </w:style>
  <w:style w:type="table" w:styleId="Tabellrutenett">
    <w:name w:val="Table Grid"/>
    <w:basedOn w:val="Vanligtabell"/>
    <w:uiPriority w:val="39"/>
    <w:rsid w:val="004154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tabletext">
    <w:name w:val="LINK table text"/>
    <w:basedOn w:val="LINKtextnormal"/>
    <w:link w:val="LINKtabletextChar"/>
    <w:autoRedefine/>
    <w:qFormat/>
    <w:rsid w:val="00350865"/>
    <w:pPr>
      <w:spacing w:before="120" w:after="120"/>
    </w:pPr>
    <w:rPr>
      <w:bCs/>
      <w:color w:val="auto"/>
    </w:rPr>
  </w:style>
  <w:style w:type="paragraph" w:customStyle="1" w:styleId="LINKtableheader">
    <w:name w:val="LINK table header"/>
    <w:basedOn w:val="LINKheadlineextrasmall"/>
    <w:link w:val="LINKtableheaderChar"/>
    <w:autoRedefine/>
    <w:qFormat/>
    <w:rsid w:val="00DF358D"/>
    <w:pPr>
      <w:spacing w:before="120" w:after="120"/>
      <w:contextualSpacing w:val="0"/>
    </w:pPr>
    <w:rPr>
      <w:color w:val="FFFFFF" w:themeColor="background1"/>
      <w:sz w:val="30"/>
    </w:rPr>
  </w:style>
  <w:style w:type="character" w:customStyle="1" w:styleId="LINKtabletextChar">
    <w:name w:val="LINK table text Char"/>
    <w:basedOn w:val="LINKtextnormalChar"/>
    <w:link w:val="LINKtabletext"/>
    <w:rsid w:val="00350865"/>
    <w:rPr>
      <w:rFonts w:ascii="Roboto" w:hAnsi="Roboto"/>
      <w:bCs/>
      <w:color w:val="130C0E"/>
      <w:sz w:val="24"/>
      <w:lang w:val="en-US"/>
    </w:rPr>
  </w:style>
  <w:style w:type="paragraph" w:customStyle="1" w:styleId="LINKtablefirstcolumn">
    <w:name w:val="LINK table first column"/>
    <w:basedOn w:val="LINKtabletext"/>
    <w:link w:val="LINKtablefirstcolumnChar"/>
    <w:qFormat/>
    <w:rsid w:val="002010FB"/>
    <w:rPr>
      <w:rFonts w:ascii="Roboto Medium" w:hAnsi="Roboto Medium"/>
    </w:rPr>
  </w:style>
  <w:style w:type="character" w:customStyle="1" w:styleId="LINKheadlineextrasmallChar">
    <w:name w:val="LINK headline extra small Char"/>
    <w:basedOn w:val="Standardskriftforavsnitt"/>
    <w:link w:val="LINKheadlineextrasmall"/>
    <w:rsid w:val="006D17AA"/>
    <w:rPr>
      <w:rFonts w:ascii="Roboto" w:hAnsi="Roboto"/>
      <w:b/>
      <w:color w:val="130C0E"/>
      <w:sz w:val="26"/>
      <w:szCs w:val="32"/>
      <w:lang w:val="en-US"/>
    </w:rPr>
  </w:style>
  <w:style w:type="character" w:customStyle="1" w:styleId="LINKtableheaderChar">
    <w:name w:val="LINK table header Char"/>
    <w:basedOn w:val="LINKheadlineextrasmallChar"/>
    <w:link w:val="LINKtableheader"/>
    <w:rsid w:val="00DF358D"/>
    <w:rPr>
      <w:rFonts w:ascii="Roboto" w:hAnsi="Roboto"/>
      <w:b/>
      <w:color w:val="FFFFFF" w:themeColor="background1"/>
      <w:sz w:val="30"/>
      <w:szCs w:val="32"/>
      <w:lang w:val="en-US"/>
    </w:rPr>
  </w:style>
  <w:style w:type="paragraph" w:customStyle="1" w:styleId="LINKtabletotal">
    <w:name w:val="LINK table total"/>
    <w:basedOn w:val="LINKtableheader"/>
    <w:link w:val="LINKtabletotalChar"/>
    <w:qFormat/>
    <w:rsid w:val="002010FB"/>
    <w:rPr>
      <w:sz w:val="24"/>
    </w:rPr>
  </w:style>
  <w:style w:type="character" w:customStyle="1" w:styleId="LINKtablefirstcolumnChar">
    <w:name w:val="LINK table first column Char"/>
    <w:basedOn w:val="LINKtabletextChar"/>
    <w:link w:val="LINKtablefirstcolumn"/>
    <w:rsid w:val="002010FB"/>
    <w:rPr>
      <w:rFonts w:ascii="Roboto Medium" w:hAnsi="Roboto Medium"/>
      <w:bCs/>
      <w:color w:val="130C0E"/>
      <w:sz w:val="24"/>
      <w:lang w:val="en-US"/>
    </w:rPr>
  </w:style>
  <w:style w:type="character" w:customStyle="1" w:styleId="LINKtabletotalChar">
    <w:name w:val="LINK table total Char"/>
    <w:basedOn w:val="LINKtableheaderChar"/>
    <w:link w:val="LINKtabletotal"/>
    <w:rsid w:val="002010FB"/>
    <w:rPr>
      <w:rFonts w:ascii="Roboto" w:hAnsi="Roboto"/>
      <w:b/>
      <w:color w:val="FFFFFF" w:themeColor="background1"/>
      <w:sz w:val="24"/>
      <w:szCs w:val="32"/>
      <w:lang w:val="en-US"/>
    </w:rPr>
  </w:style>
  <w:style w:type="paragraph" w:styleId="Overskriftforinnholdsfortegnelse">
    <w:name w:val="TOC Heading"/>
    <w:basedOn w:val="Overskrift1"/>
    <w:next w:val="Normal"/>
    <w:uiPriority w:val="39"/>
    <w:unhideWhenUsed/>
    <w:qFormat/>
    <w:rsid w:val="00C863F4"/>
    <w:pPr>
      <w:spacing w:before="240" w:after="0" w:line="259" w:lineRule="auto"/>
      <w:outlineLvl w:val="9"/>
    </w:pPr>
    <w:rPr>
      <w:rFonts w:asciiTheme="majorHAnsi" w:eastAsiaTheme="majorEastAsia" w:hAnsiTheme="majorHAnsi" w:cstheme="majorBidi"/>
      <w:color w:val="008CAA" w:themeColor="accent1" w:themeShade="BF"/>
      <w:sz w:val="32"/>
      <w:szCs w:val="32"/>
    </w:rPr>
  </w:style>
  <w:style w:type="paragraph" w:styleId="INNH2">
    <w:name w:val="toc 2"/>
    <w:basedOn w:val="Normal"/>
    <w:next w:val="Normal"/>
    <w:autoRedefine/>
    <w:uiPriority w:val="39"/>
    <w:unhideWhenUsed/>
    <w:rsid w:val="00C863F4"/>
    <w:pPr>
      <w:spacing w:after="100" w:line="259" w:lineRule="auto"/>
      <w:ind w:left="220"/>
    </w:pPr>
    <w:rPr>
      <w:rFonts w:eastAsiaTheme="minorEastAsia" w:cs="Times New Roman"/>
    </w:rPr>
  </w:style>
  <w:style w:type="paragraph" w:styleId="INNH1">
    <w:name w:val="toc 1"/>
    <w:basedOn w:val="Normal"/>
    <w:next w:val="Normal"/>
    <w:autoRedefine/>
    <w:uiPriority w:val="39"/>
    <w:unhideWhenUsed/>
    <w:rsid w:val="00C863F4"/>
    <w:pPr>
      <w:spacing w:after="100" w:line="259" w:lineRule="auto"/>
    </w:pPr>
    <w:rPr>
      <w:rFonts w:eastAsiaTheme="minorEastAsia" w:cs="Times New Roman"/>
    </w:rPr>
  </w:style>
  <w:style w:type="paragraph" w:styleId="INNH3">
    <w:name w:val="toc 3"/>
    <w:basedOn w:val="Normal"/>
    <w:next w:val="Normal"/>
    <w:autoRedefine/>
    <w:uiPriority w:val="39"/>
    <w:unhideWhenUsed/>
    <w:rsid w:val="00C863F4"/>
    <w:pPr>
      <w:spacing w:after="100" w:line="259" w:lineRule="auto"/>
      <w:ind w:left="440"/>
    </w:pPr>
    <w:rPr>
      <w:rFonts w:eastAsiaTheme="minorEastAsia" w:cs="Times New Roman"/>
    </w:rPr>
  </w:style>
  <w:style w:type="paragraph" w:styleId="Bobletekst">
    <w:name w:val="Balloon Text"/>
    <w:basedOn w:val="Normal"/>
    <w:link w:val="BobletekstTegn"/>
    <w:uiPriority w:val="99"/>
    <w:semiHidden/>
    <w:unhideWhenUsed/>
    <w:rsid w:val="00D76514"/>
    <w:pPr>
      <w:spacing w:line="240" w:lineRule="auto"/>
    </w:pPr>
    <w:rPr>
      <w:rFonts w:ascii="Segoe UI" w:hAnsi="Segoe UI" w:cs="Segoe UI"/>
    </w:rPr>
  </w:style>
  <w:style w:type="character" w:customStyle="1" w:styleId="BobletekstTegn">
    <w:name w:val="Bobletekst Tegn"/>
    <w:basedOn w:val="Standardskriftforavsnitt"/>
    <w:link w:val="Bobletekst"/>
    <w:uiPriority w:val="99"/>
    <w:semiHidden/>
    <w:rsid w:val="00D76514"/>
    <w:rPr>
      <w:rFonts w:ascii="Segoe UI" w:hAnsi="Segoe UI" w:cs="Segoe UI"/>
      <w:sz w:val="18"/>
      <w:szCs w:val="18"/>
      <w:lang w:val="en-US"/>
    </w:rPr>
  </w:style>
  <w:style w:type="paragraph" w:customStyle="1" w:styleId="Contract2-columnheadline1">
    <w:name w:val="Contract 2-column headline1"/>
    <w:basedOn w:val="Overskrift1"/>
    <w:link w:val="Contract2-columnheadline1Tegn"/>
    <w:autoRedefine/>
    <w:qFormat/>
    <w:rsid w:val="00547CAC"/>
    <w:pPr>
      <w:numPr>
        <w:numId w:val="3"/>
      </w:numPr>
      <w:spacing w:before="80" w:after="0"/>
      <w:ind w:left="360"/>
    </w:pPr>
    <w:rPr>
      <w:rFonts w:asciiTheme="majorHAnsi" w:hAnsiTheme="majorHAnsi"/>
      <w:sz w:val="16"/>
      <w:szCs w:val="16"/>
    </w:rPr>
  </w:style>
  <w:style w:type="paragraph" w:customStyle="1" w:styleId="Contract2-columntext">
    <w:name w:val="Contract 2-column text"/>
    <w:basedOn w:val="LINKtextsmall"/>
    <w:link w:val="Contract2-columntextTegn"/>
    <w:qFormat/>
    <w:rsid w:val="00F5152E"/>
    <w:pPr>
      <w:spacing w:before="0" w:after="60"/>
    </w:pPr>
    <w:rPr>
      <w:i w:val="0"/>
      <w:iCs/>
      <w:sz w:val="16"/>
      <w:szCs w:val="16"/>
    </w:rPr>
  </w:style>
  <w:style w:type="character" w:customStyle="1" w:styleId="Overskrift1Tegn">
    <w:name w:val="Overskrift 1 Tegn"/>
    <w:basedOn w:val="Standardskriftforavsnitt"/>
    <w:link w:val="Overskrift1"/>
    <w:uiPriority w:val="1"/>
    <w:rsid w:val="00B74F14"/>
    <w:rPr>
      <w:rFonts w:asciiTheme="minorHAnsi" w:eastAsiaTheme="minorHAnsi" w:hAnsiTheme="minorHAnsi" w:cstheme="minorBidi"/>
      <w:sz w:val="18"/>
      <w:szCs w:val="40"/>
      <w:lang w:val="en-GB" w:eastAsia="en-US"/>
    </w:rPr>
  </w:style>
  <w:style w:type="character" w:customStyle="1" w:styleId="Contract2-columnheadline1Tegn">
    <w:name w:val="Contract 2-column headline1 Tegn"/>
    <w:basedOn w:val="Overskrift1Tegn"/>
    <w:link w:val="Contract2-columnheadline1"/>
    <w:rsid w:val="00547CAC"/>
    <w:rPr>
      <w:rFonts w:asciiTheme="majorHAnsi" w:eastAsiaTheme="minorHAnsi" w:hAnsiTheme="majorHAnsi" w:cstheme="minorBidi"/>
      <w:sz w:val="16"/>
      <w:szCs w:val="16"/>
      <w:lang w:val="en-GB" w:eastAsia="en-US"/>
    </w:rPr>
  </w:style>
  <w:style w:type="paragraph" w:customStyle="1" w:styleId="Contract2-columnheadline2">
    <w:name w:val="Contract 2-column headline 2"/>
    <w:basedOn w:val="Overskrift2"/>
    <w:link w:val="Contract2-columnheadline2Tegn"/>
    <w:qFormat/>
    <w:rsid w:val="00464502"/>
    <w:pPr>
      <w:spacing w:before="60" w:after="0"/>
    </w:pPr>
    <w:rPr>
      <w:i/>
      <w:iCs/>
      <w:szCs w:val="16"/>
      <w:u w:val="single"/>
    </w:rPr>
  </w:style>
  <w:style w:type="character" w:customStyle="1" w:styleId="Contract2-columntextTegn">
    <w:name w:val="Contract 2-column text Tegn"/>
    <w:basedOn w:val="LINKtextsmallChar"/>
    <w:link w:val="Contract2-columntext"/>
    <w:rsid w:val="00F5152E"/>
    <w:rPr>
      <w:rFonts w:ascii="Roboto" w:hAnsi="Roboto"/>
      <w:i w:val="0"/>
      <w:iCs/>
      <w:color w:val="130C0E"/>
      <w:sz w:val="16"/>
      <w:szCs w:val="16"/>
      <w:lang w:val="en-US"/>
    </w:rPr>
  </w:style>
  <w:style w:type="paragraph" w:customStyle="1" w:styleId="Contractbulletlist2-column">
    <w:name w:val="Contract bullet list 2-column"/>
    <w:basedOn w:val="LINKtextsmall"/>
    <w:link w:val="Contractbulletlist2-columnTegn"/>
    <w:qFormat/>
    <w:rsid w:val="009F050C"/>
    <w:pPr>
      <w:numPr>
        <w:numId w:val="2"/>
      </w:numPr>
      <w:spacing w:before="0"/>
      <w:ind w:left="284" w:hanging="142"/>
    </w:pPr>
    <w:rPr>
      <w:i w:val="0"/>
      <w:iCs/>
      <w:sz w:val="16"/>
      <w:szCs w:val="16"/>
    </w:rPr>
  </w:style>
  <w:style w:type="character" w:customStyle="1" w:styleId="Overskrift2Tegn">
    <w:name w:val="Overskrift 2 Tegn"/>
    <w:basedOn w:val="Standardskriftforavsnitt"/>
    <w:link w:val="Overskrift2"/>
    <w:uiPriority w:val="1"/>
    <w:rsid w:val="00B74F14"/>
    <w:rPr>
      <w:rFonts w:asciiTheme="minorHAnsi" w:eastAsiaTheme="minorHAnsi" w:hAnsiTheme="minorHAnsi" w:cstheme="minorBidi"/>
      <w:sz w:val="16"/>
      <w:szCs w:val="32"/>
      <w:lang w:val="en-US" w:eastAsia="en-US"/>
    </w:rPr>
  </w:style>
  <w:style w:type="character" w:customStyle="1" w:styleId="Contract2-columnheadline2Tegn">
    <w:name w:val="Contract 2-column headline 2 Tegn"/>
    <w:basedOn w:val="Overskrift2Tegn"/>
    <w:link w:val="Contract2-columnheadline2"/>
    <w:rsid w:val="00464502"/>
    <w:rPr>
      <w:rFonts w:asciiTheme="minorHAnsi" w:eastAsiaTheme="minorHAnsi" w:hAnsiTheme="minorHAnsi" w:cstheme="minorBidi"/>
      <w:i/>
      <w:iCs/>
      <w:sz w:val="16"/>
      <w:szCs w:val="16"/>
      <w:u w:val="single"/>
      <w:lang w:val="en-US" w:eastAsia="en-US"/>
    </w:rPr>
  </w:style>
  <w:style w:type="character" w:styleId="Hyperkobling">
    <w:name w:val="Hyperlink"/>
    <w:basedOn w:val="Standardskriftforavsnitt"/>
    <w:uiPriority w:val="99"/>
    <w:unhideWhenUsed/>
    <w:rsid w:val="00E73713"/>
    <w:rPr>
      <w:color w:val="007B9B" w:themeColor="hyperlink"/>
      <w:u w:val="single"/>
    </w:rPr>
  </w:style>
  <w:style w:type="character" w:customStyle="1" w:styleId="Contractbulletlist2-columnTegn">
    <w:name w:val="Contract bullet list 2-column Tegn"/>
    <w:basedOn w:val="LINKtextsmallChar"/>
    <w:link w:val="Contractbulletlist2-column"/>
    <w:rsid w:val="009F050C"/>
    <w:rPr>
      <w:rFonts w:ascii="Roboto" w:hAnsi="Roboto"/>
      <w:i w:val="0"/>
      <w:iCs/>
      <w:color w:val="130C0E"/>
      <w:sz w:val="16"/>
      <w:szCs w:val="16"/>
      <w:lang w:val="en-US"/>
    </w:rPr>
  </w:style>
  <w:style w:type="character" w:customStyle="1" w:styleId="Overskrift7Tegn">
    <w:name w:val="Overskrift 7 Tegn"/>
    <w:basedOn w:val="Standardskriftforavsnitt"/>
    <w:link w:val="Overskrift7"/>
    <w:uiPriority w:val="9"/>
    <w:semiHidden/>
    <w:rsid w:val="00816EC3"/>
    <w:rPr>
      <w:rFonts w:asciiTheme="majorHAnsi" w:eastAsiaTheme="majorEastAsia" w:hAnsiTheme="majorHAnsi" w:cstheme="majorBidi"/>
      <w:i/>
      <w:iCs/>
      <w:color w:val="585858" w:themeColor="text1" w:themeTint="BF"/>
      <w:sz w:val="21"/>
      <w:szCs w:val="18"/>
      <w:lang w:val="nb-NO" w:eastAsia="en-US"/>
    </w:rPr>
  </w:style>
  <w:style w:type="character" w:customStyle="1" w:styleId="Overskrift8Tegn">
    <w:name w:val="Overskrift 8 Tegn"/>
    <w:basedOn w:val="Standardskriftforavsnitt"/>
    <w:link w:val="Overskrift8"/>
    <w:uiPriority w:val="9"/>
    <w:semiHidden/>
    <w:rsid w:val="00816EC3"/>
    <w:rPr>
      <w:rFonts w:asciiTheme="majorHAnsi" w:eastAsiaTheme="majorEastAsia" w:hAnsiTheme="majorHAnsi" w:cstheme="majorBidi"/>
      <w:color w:val="585858" w:themeColor="text1" w:themeTint="BF"/>
      <w:sz w:val="20"/>
      <w:szCs w:val="20"/>
      <w:lang w:val="nb-NO" w:eastAsia="en-US"/>
    </w:rPr>
  </w:style>
  <w:style w:type="character" w:customStyle="1" w:styleId="Overskrift9Tegn">
    <w:name w:val="Overskrift 9 Tegn"/>
    <w:basedOn w:val="Standardskriftforavsnitt"/>
    <w:link w:val="Overskrift9"/>
    <w:uiPriority w:val="9"/>
    <w:semiHidden/>
    <w:rsid w:val="00816EC3"/>
    <w:rPr>
      <w:rFonts w:asciiTheme="minorHAnsi" w:eastAsiaTheme="majorEastAsia" w:hAnsiTheme="minorHAnsi" w:cstheme="majorBidi"/>
      <w:i/>
      <w:iCs/>
      <w:sz w:val="21"/>
      <w:szCs w:val="20"/>
      <w:lang w:val="nb-NO" w:eastAsia="en-US"/>
    </w:rPr>
  </w:style>
  <w:style w:type="table" w:customStyle="1" w:styleId="Selmerrutenett">
    <w:name w:val="Selmer rutenett"/>
    <w:basedOn w:val="Vanligtabell"/>
    <w:uiPriority w:val="99"/>
    <w:rsid w:val="008C4C7A"/>
    <w:pPr>
      <w:spacing w:before="100" w:beforeAutospacing="1" w:after="100" w:afterAutospacing="1" w:line="240" w:lineRule="auto"/>
      <w:contextualSpacing w:val="0"/>
    </w:pPr>
    <w:rPr>
      <w:rFonts w:asciiTheme="minorHAnsi" w:eastAsia="PMingLiU" w:hAnsiTheme="minorHAnsi" w:cs="Times New Roman"/>
      <w:sz w:val="21"/>
      <w:szCs w:val="21"/>
      <w:lang w:val="nb-NO" w:eastAsia="nb-NO"/>
    </w:rPr>
    <w:tblPr>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8" w:type="dxa"/>
        <w:bottom w:w="28" w:type="dxa"/>
      </w:tblCellMar>
    </w:tblPr>
  </w:style>
  <w:style w:type="character" w:styleId="Merknadsreferanse">
    <w:name w:val="annotation reference"/>
    <w:basedOn w:val="Standardskriftforavsnitt"/>
    <w:unhideWhenUsed/>
    <w:rsid w:val="00DA6D62"/>
    <w:rPr>
      <w:sz w:val="16"/>
      <w:szCs w:val="16"/>
    </w:rPr>
  </w:style>
  <w:style w:type="paragraph" w:styleId="Merknadstekst">
    <w:name w:val="annotation text"/>
    <w:basedOn w:val="Normal"/>
    <w:link w:val="MerknadstekstTegn"/>
    <w:unhideWhenUsed/>
    <w:rsid w:val="00DA6D62"/>
    <w:pPr>
      <w:spacing w:line="240" w:lineRule="auto"/>
    </w:pPr>
    <w:rPr>
      <w:sz w:val="20"/>
      <w:szCs w:val="20"/>
    </w:rPr>
  </w:style>
  <w:style w:type="character" w:customStyle="1" w:styleId="MerknadstekstTegn">
    <w:name w:val="Merknadstekst Tegn"/>
    <w:basedOn w:val="Standardskriftforavsnitt"/>
    <w:link w:val="Merknadstekst"/>
    <w:rsid w:val="00DA6D62"/>
    <w:rPr>
      <w:rFonts w:asciiTheme="minorHAnsi" w:eastAsiaTheme="minorHAnsi" w:hAnsiTheme="minorHAnsi" w:cstheme="minorBidi"/>
      <w:sz w:val="20"/>
      <w:szCs w:val="20"/>
      <w:lang w:val="en-GB" w:eastAsia="en-US"/>
    </w:rPr>
  </w:style>
  <w:style w:type="paragraph" w:styleId="Kommentaremne">
    <w:name w:val="annotation subject"/>
    <w:basedOn w:val="Merknadstekst"/>
    <w:next w:val="Merknadstekst"/>
    <w:link w:val="KommentaremneTegn"/>
    <w:uiPriority w:val="99"/>
    <w:semiHidden/>
    <w:unhideWhenUsed/>
    <w:rsid w:val="00DA6D62"/>
    <w:rPr>
      <w:b/>
      <w:bCs/>
    </w:rPr>
  </w:style>
  <w:style w:type="character" w:customStyle="1" w:styleId="KommentaremneTegn">
    <w:name w:val="Kommentaremne Tegn"/>
    <w:basedOn w:val="MerknadstekstTegn"/>
    <w:link w:val="Kommentaremne"/>
    <w:uiPriority w:val="99"/>
    <w:semiHidden/>
    <w:rsid w:val="00DA6D62"/>
    <w:rPr>
      <w:rFonts w:asciiTheme="minorHAnsi" w:eastAsiaTheme="minorHAnsi" w:hAnsiTheme="minorHAnsi" w:cstheme="minorBidi"/>
      <w:b/>
      <w:bCs/>
      <w:sz w:val="20"/>
      <w:szCs w:val="20"/>
      <w:lang w:val="en-GB" w:eastAsia="en-US"/>
    </w:rPr>
  </w:style>
  <w:style w:type="paragraph" w:styleId="Brdtekst">
    <w:name w:val="Body Text"/>
    <w:basedOn w:val="Normal"/>
    <w:link w:val="BrdtekstTegn"/>
    <w:unhideWhenUsed/>
    <w:rsid w:val="00500269"/>
  </w:style>
  <w:style w:type="character" w:customStyle="1" w:styleId="BrdtekstTegn">
    <w:name w:val="Brødtekst Tegn"/>
    <w:basedOn w:val="Standardskriftforavsnitt"/>
    <w:link w:val="Brdtekst"/>
    <w:rsid w:val="00500269"/>
    <w:rPr>
      <w:rFonts w:asciiTheme="minorHAnsi" w:eastAsiaTheme="minorHAnsi" w:hAnsiTheme="minorHAnsi" w:cstheme="minorBidi"/>
      <w:sz w:val="21"/>
      <w:lang w:val="en-GB" w:eastAsia="en-US"/>
    </w:rPr>
  </w:style>
  <w:style w:type="character" w:styleId="Fulgthyperkobling">
    <w:name w:val="FollowedHyperlink"/>
    <w:basedOn w:val="Standardskriftforavsnitt"/>
    <w:semiHidden/>
    <w:unhideWhenUsed/>
    <w:rsid w:val="00500269"/>
    <w:rPr>
      <w:color w:val="007B9B" w:themeColor="followedHyperlink"/>
      <w:u w:val="single"/>
    </w:rPr>
  </w:style>
  <w:style w:type="paragraph" w:customStyle="1" w:styleId="Party">
    <w:name w:val="Party"/>
    <w:basedOn w:val="Normal"/>
    <w:rsid w:val="00745FCB"/>
    <w:pPr>
      <w:spacing w:after="240"/>
    </w:pPr>
    <w:rPr>
      <w:b/>
      <w:sz w:val="21"/>
      <w:szCs w:val="22"/>
      <w:lang w:val="en-GB"/>
    </w:rPr>
  </w:style>
  <w:style w:type="character" w:styleId="Plassholdertekst">
    <w:name w:val="Placeholder Text"/>
    <w:basedOn w:val="Standardskriftforavsnitt"/>
    <w:uiPriority w:val="99"/>
    <w:semiHidden/>
    <w:rsid w:val="00745FCB"/>
    <w:rPr>
      <w:color w:val="808080"/>
    </w:rPr>
  </w:style>
  <w:style w:type="paragraph" w:customStyle="1" w:styleId="AdvFirmasub">
    <w:name w:val="AdvFirma sub"/>
    <w:link w:val="AdvFirmasubTegn"/>
    <w:locked/>
    <w:rsid w:val="00421B30"/>
    <w:pPr>
      <w:tabs>
        <w:tab w:val="center" w:pos="4536"/>
        <w:tab w:val="right" w:pos="9639"/>
      </w:tabs>
      <w:spacing w:line="240" w:lineRule="auto"/>
      <w:contextualSpacing w:val="0"/>
    </w:pPr>
    <w:rPr>
      <w:rFonts w:ascii="Times New Roman" w:eastAsiaTheme="minorHAnsi" w:hAnsi="Times New Roman" w:cs="Times New Roman"/>
      <w:sz w:val="16"/>
      <w:szCs w:val="16"/>
      <w:lang w:val="nb-NO" w:eastAsia="en-US"/>
    </w:rPr>
  </w:style>
  <w:style w:type="character" w:customStyle="1" w:styleId="AdvFirmasubTegn">
    <w:name w:val="AdvFirma sub Tegn"/>
    <w:basedOn w:val="Standardskriftforavsnitt"/>
    <w:link w:val="AdvFirmasub"/>
    <w:rsid w:val="00421B30"/>
    <w:rPr>
      <w:rFonts w:ascii="Times New Roman" w:eastAsiaTheme="minorHAnsi" w:hAnsi="Times New Roman" w:cs="Times New Roman"/>
      <w:sz w:val="16"/>
      <w:szCs w:val="16"/>
      <w:lang w:val="nb-NO" w:eastAsia="en-US"/>
    </w:rPr>
  </w:style>
  <w:style w:type="character" w:styleId="Ulstomtale">
    <w:name w:val="Unresolved Mention"/>
    <w:basedOn w:val="Standardskriftforavsnitt"/>
    <w:uiPriority w:val="99"/>
    <w:rsid w:val="00564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ur-lex.europa.eu/legal-content/EN/TXT/PDF/?uri=CELEX:32021D0914&amp;from=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inkmobility.com/lis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mobility.com/privac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4C6FEFD91C4BFF820E094D52F3DE15"/>
        <w:category>
          <w:name w:val="Generelt"/>
          <w:gallery w:val="placeholder"/>
        </w:category>
        <w:types>
          <w:type w:val="bbPlcHdr"/>
        </w:types>
        <w:behaviors>
          <w:behavior w:val="content"/>
        </w:behaviors>
        <w:guid w:val="{7A1D70C5-CB35-44E5-BD07-DEE14E98FAD4}"/>
      </w:docPartPr>
      <w:docPartBody>
        <w:p w:rsidR="0081373A" w:rsidRDefault="0081373A" w:rsidP="0081373A">
          <w:pPr>
            <w:pStyle w:val="7D4C6FEFD91C4BFF820E094D52F3DE15"/>
          </w:pPr>
          <w:r w:rsidRPr="0056604C">
            <w:rPr>
              <w:rStyle w:val="Plassholdertekst"/>
            </w:rPr>
            <w:t>[Click and type name]</w:t>
          </w:r>
        </w:p>
      </w:docPartBody>
    </w:docPart>
    <w:docPart>
      <w:docPartPr>
        <w:name w:val="717CEDE782FF47EF8F5A3A8D84A0F699"/>
        <w:category>
          <w:name w:val="Generelt"/>
          <w:gallery w:val="placeholder"/>
        </w:category>
        <w:types>
          <w:type w:val="bbPlcHdr"/>
        </w:types>
        <w:behaviors>
          <w:behavior w:val="content"/>
        </w:behaviors>
        <w:guid w:val="{49EAA7A7-869A-43AF-BA4D-E69A531D00B8}"/>
      </w:docPartPr>
      <w:docPartBody>
        <w:p w:rsidR="0081373A" w:rsidRDefault="0081373A" w:rsidP="0081373A">
          <w:pPr>
            <w:pStyle w:val="717CEDE782FF47EF8F5A3A8D84A0F699"/>
          </w:pPr>
          <w:r w:rsidRPr="0056604C">
            <w:rPr>
              <w:rStyle w:val="Plassholdertekst"/>
            </w:rPr>
            <w:t>[Click and type name]</w:t>
          </w:r>
        </w:p>
      </w:docPartBody>
    </w:docPart>
    <w:docPart>
      <w:docPartPr>
        <w:name w:val="62A99B8C13324A05B0ADD82321F4EA04"/>
        <w:category>
          <w:name w:val="Generelt"/>
          <w:gallery w:val="placeholder"/>
        </w:category>
        <w:types>
          <w:type w:val="bbPlcHdr"/>
        </w:types>
        <w:behaviors>
          <w:behavior w:val="content"/>
        </w:behaviors>
        <w:guid w:val="{C1D7ABC5-1188-4B65-B37D-6E994F540CD4}"/>
      </w:docPartPr>
      <w:docPartBody>
        <w:p w:rsidR="0081373A" w:rsidRDefault="0081373A" w:rsidP="0081373A">
          <w:pPr>
            <w:pStyle w:val="62A99B8C13324A05B0ADD82321F4EA04"/>
          </w:pPr>
          <w:r w:rsidRPr="0056604C">
            <w:rPr>
              <w:rStyle w:val="Plassholdertekst"/>
            </w:rPr>
            <w:t>[Click and type title]</w:t>
          </w:r>
        </w:p>
      </w:docPartBody>
    </w:docPart>
    <w:docPart>
      <w:docPartPr>
        <w:name w:val="DCB354104AFA4EA3BD4C41314081BE45"/>
        <w:category>
          <w:name w:val="Generelt"/>
          <w:gallery w:val="placeholder"/>
        </w:category>
        <w:types>
          <w:type w:val="bbPlcHdr"/>
        </w:types>
        <w:behaviors>
          <w:behavior w:val="content"/>
        </w:behaviors>
        <w:guid w:val="{30BAAD4B-D19A-4EFB-975A-C0D08CE7EB4F}"/>
      </w:docPartPr>
      <w:docPartBody>
        <w:p w:rsidR="0081373A" w:rsidRDefault="0081373A" w:rsidP="0081373A">
          <w:pPr>
            <w:pStyle w:val="DCB354104AFA4EA3BD4C41314081BE45"/>
          </w:pPr>
          <w:r w:rsidRPr="0056604C">
            <w:rPr>
              <w:rStyle w:val="Plassholdertekst"/>
            </w:rPr>
            <w:t>[Click and type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Black">
    <w:charset w:val="00"/>
    <w:family w:val="auto"/>
    <w:pitch w:val="variable"/>
    <w:sig w:usb0="20000285"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___WRD_EMBED_SUB_154">
    <w:panose1 w:val="00000000000000000000"/>
    <w:charset w:val="00"/>
    <w:family w:val="roman"/>
    <w:notTrueType/>
    <w:pitch w:val="default"/>
  </w:font>
  <w:font w:name="Roboto Medium">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73A"/>
    <w:rsid w:val="000604A9"/>
    <w:rsid w:val="001211FE"/>
    <w:rsid w:val="00131C0D"/>
    <w:rsid w:val="002B6413"/>
    <w:rsid w:val="00303077"/>
    <w:rsid w:val="00426010"/>
    <w:rsid w:val="005C2C67"/>
    <w:rsid w:val="00670F56"/>
    <w:rsid w:val="0081373A"/>
    <w:rsid w:val="00814943"/>
    <w:rsid w:val="00A47F7B"/>
    <w:rsid w:val="00A712B6"/>
    <w:rsid w:val="00AD4673"/>
    <w:rsid w:val="00D13015"/>
    <w:rsid w:val="00E85C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81373A"/>
    <w:rPr>
      <w:color w:val="808080"/>
    </w:rPr>
  </w:style>
  <w:style w:type="paragraph" w:customStyle="1" w:styleId="7D4C6FEFD91C4BFF820E094D52F3DE15">
    <w:name w:val="7D4C6FEFD91C4BFF820E094D52F3DE15"/>
    <w:rsid w:val="0081373A"/>
  </w:style>
  <w:style w:type="paragraph" w:customStyle="1" w:styleId="717CEDE782FF47EF8F5A3A8D84A0F699">
    <w:name w:val="717CEDE782FF47EF8F5A3A8D84A0F699"/>
    <w:rsid w:val="0081373A"/>
  </w:style>
  <w:style w:type="paragraph" w:customStyle="1" w:styleId="62A99B8C13324A05B0ADD82321F4EA04">
    <w:name w:val="62A99B8C13324A05B0ADD82321F4EA04"/>
    <w:rsid w:val="0081373A"/>
  </w:style>
  <w:style w:type="paragraph" w:customStyle="1" w:styleId="DCB354104AFA4EA3BD4C41314081BE45">
    <w:name w:val="DCB354104AFA4EA3BD4C41314081BE45"/>
    <w:rsid w:val="008137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LINK Mobility colors">
      <a:dk1>
        <a:srgbClr val="212121"/>
      </a:dk1>
      <a:lt1>
        <a:sysClr val="window" lastClr="FFFFFF"/>
      </a:lt1>
      <a:dk2>
        <a:srgbClr val="212121"/>
      </a:dk2>
      <a:lt2>
        <a:srgbClr val="F5F5F5"/>
      </a:lt2>
      <a:accent1>
        <a:srgbClr val="00BBE3"/>
      </a:accent1>
      <a:accent2>
        <a:srgbClr val="007B9B"/>
      </a:accent2>
      <a:accent3>
        <a:srgbClr val="FF6200"/>
      </a:accent3>
      <a:accent4>
        <a:srgbClr val="DE1F1D"/>
      </a:accent4>
      <a:accent5>
        <a:srgbClr val="3A983A"/>
      </a:accent5>
      <a:accent6>
        <a:srgbClr val="FFCD30"/>
      </a:accent6>
      <a:hlink>
        <a:srgbClr val="007B9B"/>
      </a:hlink>
      <a:folHlink>
        <a:srgbClr val="007B9B"/>
      </a:folHlink>
    </a:clrScheme>
    <a:fontScheme name="LINK2019">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5F8D84446C649AB782BED03636EDA" ma:contentTypeVersion="10" ma:contentTypeDescription="Create a new document." ma:contentTypeScope="" ma:versionID="1d0f443acbd17f6fc851c8f6ca07e5f0">
  <xsd:schema xmlns:xsd="http://www.w3.org/2001/XMLSchema" xmlns:xs="http://www.w3.org/2001/XMLSchema" xmlns:p="http://schemas.microsoft.com/office/2006/metadata/properties" xmlns:ns2="fd88da75-de2a-4c9a-8283-8816a7974272" xmlns:ns3="31544011-4475-43b3-a5d1-2271d17fd69c" targetNamespace="http://schemas.microsoft.com/office/2006/metadata/properties" ma:root="true" ma:fieldsID="f2825f93cc3320ccdca9d66a79fddbba" ns2:_="" ns3:_="">
    <xsd:import namespace="fd88da75-de2a-4c9a-8283-8816a7974272"/>
    <xsd:import namespace="31544011-4475-43b3-a5d1-2271d17fd6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8da75-de2a-4c9a-8283-8816a7974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44011-4475-43b3-a5d1-2271d17fd6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B056E1-CC48-4300-8255-C2B27929F6E6}"/>
</file>

<file path=customXml/itemProps2.xml><?xml version="1.0" encoding="utf-8"?>
<ds:datastoreItem xmlns:ds="http://schemas.openxmlformats.org/officeDocument/2006/customXml" ds:itemID="{F8A2956B-174B-4234-9C4A-26C25D4F275C}">
  <ds:schemaRefs>
    <ds:schemaRef ds:uri="http://schemas.openxmlformats.org/officeDocument/2006/bibliography"/>
  </ds:schemaRefs>
</ds:datastoreItem>
</file>

<file path=customXml/itemProps3.xml><?xml version="1.0" encoding="utf-8"?>
<ds:datastoreItem xmlns:ds="http://schemas.openxmlformats.org/officeDocument/2006/customXml" ds:itemID="{A0797C3E-C197-4409-9227-25EA565094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C8D3AD-5232-487A-8A64-5F5D19C0E0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6353</Words>
  <Characters>33672</Characters>
  <Application>Microsoft Office Word</Application>
  <DocSecurity>0</DocSecurity>
  <Lines>280</Lines>
  <Paragraphs>79</Paragraphs>
  <ScaleCrop>false</ScaleCrop>
  <HeadingPairs>
    <vt:vector size="6" baseType="variant">
      <vt:variant>
        <vt:lpstr>Tittel</vt:lpstr>
      </vt:variant>
      <vt:variant>
        <vt:i4>1</vt:i4>
      </vt:variant>
      <vt:variant>
        <vt:lpstr>Title</vt:lpstr>
      </vt:variant>
      <vt:variant>
        <vt:i4>1</vt:i4>
      </vt:variant>
      <vt:variant>
        <vt:lpstr>Titel</vt:lpstr>
      </vt:variant>
      <vt:variant>
        <vt:i4>1</vt:i4>
      </vt:variant>
    </vt:vector>
  </HeadingPairs>
  <TitlesOfParts>
    <vt:vector size="3" baseType="lpstr">
      <vt:lpstr>LINK Mobility content writing guidelines</vt:lpstr>
      <vt:lpstr>LINK Mobility content writing guidelines</vt:lpstr>
      <vt:lpstr>LINK Mobility content writing guidelines</vt:lpstr>
    </vt:vector>
  </TitlesOfParts>
  <Company/>
  <LinksUpToDate>false</LinksUpToDate>
  <CharactersWithSpaces>39946</CharactersWithSpaces>
  <SharedDoc>false</SharedDoc>
  <HLinks>
    <vt:vector size="12" baseType="variant">
      <vt:variant>
        <vt:i4>3866662</vt:i4>
      </vt:variant>
      <vt:variant>
        <vt:i4>3</vt:i4>
      </vt:variant>
      <vt:variant>
        <vt:i4>0</vt:i4>
      </vt:variant>
      <vt:variant>
        <vt:i4>5</vt:i4>
      </vt:variant>
      <vt:variant>
        <vt:lpwstr>https://linkmobility.com/list/</vt:lpwstr>
      </vt:variant>
      <vt:variant>
        <vt:lpwstr/>
      </vt:variant>
      <vt:variant>
        <vt:i4>655452</vt:i4>
      </vt:variant>
      <vt:variant>
        <vt:i4>0</vt:i4>
      </vt:variant>
      <vt:variant>
        <vt:i4>0</vt:i4>
      </vt:variant>
      <vt:variant>
        <vt:i4>5</vt:i4>
      </vt:variant>
      <vt:variant>
        <vt:lpwstr>https://linkmobility.com/privacy/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Mobility content writing guidelines</dc:title>
  <dc:subject/>
  <dc:creator>Sara Habberstad - LINK Mobility Group</dc:creator>
  <cp:keywords/>
  <cp:lastModifiedBy>Christian Westrum</cp:lastModifiedBy>
  <cp:revision>2</cp:revision>
  <dcterms:created xsi:type="dcterms:W3CDTF">2021-12-04T10:39:00Z</dcterms:created>
  <dcterms:modified xsi:type="dcterms:W3CDTF">2021-12-04T10:39:00Z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0x010100B495F8D84446C649AB782BED03636EDA</vt:lpwstr>
  </property>
</Properties>
</file>